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30792F" w14:paraId="700F2CE1" w14:textId="77777777" w:rsidTr="00D44389">
        <w:trPr>
          <w:trHeight w:val="590"/>
        </w:trPr>
        <w:tc>
          <w:tcPr>
            <w:tcW w:w="3539" w:type="dxa"/>
            <w:vAlign w:val="center"/>
          </w:tcPr>
          <w:p w14:paraId="7F79C8D8" w14:textId="77777777" w:rsidR="0030792F" w:rsidRPr="00E730BB" w:rsidRDefault="0030792F" w:rsidP="00D44389">
            <w:pPr>
              <w:rPr>
                <w:rFonts w:cs="Gisha"/>
                <w:b/>
                <w:sz w:val="24"/>
                <w:szCs w:val="24"/>
              </w:rPr>
            </w:pPr>
            <w:r w:rsidRPr="00E730BB">
              <w:rPr>
                <w:rFonts w:cs="Gisha"/>
                <w:b/>
                <w:sz w:val="24"/>
                <w:szCs w:val="24"/>
              </w:rPr>
              <w:t>Intitulé de la formation :</w:t>
            </w:r>
          </w:p>
        </w:tc>
        <w:tc>
          <w:tcPr>
            <w:tcW w:w="5523" w:type="dxa"/>
            <w:vAlign w:val="center"/>
          </w:tcPr>
          <w:p w14:paraId="7E1B155B" w14:textId="0AC019B9" w:rsidR="0030792F" w:rsidRDefault="0030792F" w:rsidP="00D44389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LOI DE FINANCES 202</w:t>
            </w:r>
            <w:r w:rsidR="00DD316D">
              <w:rPr>
                <w:rFonts w:cs="Gisha"/>
                <w:b/>
              </w:rPr>
              <w:t>6 GAP</w:t>
            </w:r>
          </w:p>
        </w:tc>
      </w:tr>
      <w:tr w:rsidR="0030792F" w14:paraId="444E7368" w14:textId="77777777" w:rsidTr="00D44389">
        <w:trPr>
          <w:trHeight w:val="556"/>
        </w:trPr>
        <w:tc>
          <w:tcPr>
            <w:tcW w:w="3539" w:type="dxa"/>
            <w:vAlign w:val="center"/>
          </w:tcPr>
          <w:p w14:paraId="1139B871" w14:textId="77777777" w:rsidR="0030792F" w:rsidRPr="00E730BB" w:rsidRDefault="0030792F" w:rsidP="00D44389">
            <w:pPr>
              <w:rPr>
                <w:rFonts w:cs="Gisha"/>
                <w:b/>
                <w:sz w:val="24"/>
                <w:szCs w:val="24"/>
              </w:rPr>
            </w:pPr>
            <w:r w:rsidRPr="00E730BB">
              <w:rPr>
                <w:rFonts w:cs="Gisha"/>
                <w:b/>
                <w:sz w:val="24"/>
                <w:szCs w:val="24"/>
              </w:rPr>
              <w:t>Date :</w:t>
            </w:r>
          </w:p>
        </w:tc>
        <w:tc>
          <w:tcPr>
            <w:tcW w:w="5523" w:type="dxa"/>
            <w:vAlign w:val="center"/>
          </w:tcPr>
          <w:p w14:paraId="6E656E89" w14:textId="3910CE80" w:rsidR="0030792F" w:rsidRDefault="00DD316D" w:rsidP="00D44389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12 février</w:t>
            </w:r>
            <w:r w:rsidR="00C90F18">
              <w:rPr>
                <w:rFonts w:cs="Gisha"/>
                <w:b/>
              </w:rPr>
              <w:t xml:space="preserve"> 202</w:t>
            </w:r>
            <w:r>
              <w:rPr>
                <w:rFonts w:cs="Gisha"/>
                <w:b/>
              </w:rPr>
              <w:t>6</w:t>
            </w:r>
          </w:p>
        </w:tc>
      </w:tr>
      <w:tr w:rsidR="00C90F18" w14:paraId="09DFE0A9" w14:textId="77777777" w:rsidTr="00D44389">
        <w:trPr>
          <w:trHeight w:val="564"/>
        </w:trPr>
        <w:tc>
          <w:tcPr>
            <w:tcW w:w="3539" w:type="dxa"/>
            <w:vAlign w:val="center"/>
          </w:tcPr>
          <w:p w14:paraId="10AE3D84" w14:textId="74564530" w:rsidR="00C90F18" w:rsidRPr="00E730BB" w:rsidRDefault="00C90F18" w:rsidP="00D44389">
            <w:pPr>
              <w:rPr>
                <w:rFonts w:cs="Gisha"/>
                <w:b/>
                <w:sz w:val="24"/>
                <w:szCs w:val="24"/>
              </w:rPr>
            </w:pPr>
            <w:r>
              <w:rPr>
                <w:rFonts w:cs="Gisha"/>
                <w:b/>
                <w:sz w:val="24"/>
                <w:szCs w:val="24"/>
              </w:rPr>
              <w:t>Organisme :</w:t>
            </w:r>
          </w:p>
        </w:tc>
        <w:tc>
          <w:tcPr>
            <w:tcW w:w="5523" w:type="dxa"/>
            <w:vAlign w:val="center"/>
          </w:tcPr>
          <w:p w14:paraId="077AB78A" w14:textId="706C2D91" w:rsidR="00C90F18" w:rsidRDefault="00C90F18" w:rsidP="00D44389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Cabinet LAWRÉA</w:t>
            </w:r>
          </w:p>
        </w:tc>
      </w:tr>
      <w:tr w:rsidR="00C90F18" w14:paraId="429355AC" w14:textId="77777777" w:rsidTr="00D44389">
        <w:trPr>
          <w:trHeight w:val="564"/>
        </w:trPr>
        <w:tc>
          <w:tcPr>
            <w:tcW w:w="3539" w:type="dxa"/>
            <w:vAlign w:val="center"/>
          </w:tcPr>
          <w:p w14:paraId="6CBA575C" w14:textId="5FF5D5CD" w:rsidR="00C90F18" w:rsidRDefault="00C90F18" w:rsidP="00D44389">
            <w:pPr>
              <w:rPr>
                <w:rFonts w:cs="Gisha"/>
                <w:b/>
                <w:sz w:val="24"/>
                <w:szCs w:val="24"/>
              </w:rPr>
            </w:pPr>
          </w:p>
        </w:tc>
        <w:tc>
          <w:tcPr>
            <w:tcW w:w="5523" w:type="dxa"/>
            <w:vAlign w:val="center"/>
          </w:tcPr>
          <w:p w14:paraId="43B64574" w14:textId="0A5452B6" w:rsidR="00C90F18" w:rsidRDefault="00C90F18" w:rsidP="00D44389">
            <w:pPr>
              <w:rPr>
                <w:rFonts w:cs="Gisha"/>
                <w:b/>
              </w:rPr>
            </w:pPr>
          </w:p>
        </w:tc>
      </w:tr>
    </w:tbl>
    <w:p w14:paraId="294A7BDB" w14:textId="77777777" w:rsidR="0030792F" w:rsidRDefault="0030792F" w:rsidP="0030792F">
      <w:pPr>
        <w:spacing w:after="0" w:line="240" w:lineRule="auto"/>
        <w:rPr>
          <w:rFonts w:cs="Gisha"/>
          <w:b/>
        </w:rPr>
      </w:pPr>
    </w:p>
    <w:p w14:paraId="297E4844" w14:textId="77777777" w:rsidR="0030792F" w:rsidRDefault="0030792F" w:rsidP="0030792F">
      <w:pPr>
        <w:spacing w:after="0" w:line="240" w:lineRule="auto"/>
        <w:rPr>
          <w:rFonts w:cs="Gisha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30792F" w14:paraId="0832DE9A" w14:textId="77777777" w:rsidTr="00D44389">
        <w:trPr>
          <w:trHeight w:val="439"/>
        </w:trPr>
        <w:tc>
          <w:tcPr>
            <w:tcW w:w="3539" w:type="dxa"/>
            <w:vAlign w:val="center"/>
          </w:tcPr>
          <w:p w14:paraId="6CA72C05" w14:textId="77777777" w:rsidR="0030792F" w:rsidRDefault="0030792F" w:rsidP="00D44389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Cycle :</w:t>
            </w:r>
          </w:p>
        </w:tc>
        <w:tc>
          <w:tcPr>
            <w:tcW w:w="5523" w:type="dxa"/>
            <w:vAlign w:val="center"/>
          </w:tcPr>
          <w:p w14:paraId="6450BB6B" w14:textId="77777777" w:rsidR="0030792F" w:rsidRDefault="0030792F" w:rsidP="00D44389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Loi de finances GAP</w:t>
            </w:r>
          </w:p>
        </w:tc>
      </w:tr>
      <w:tr w:rsidR="0030792F" w14:paraId="2AD2B668" w14:textId="77777777" w:rsidTr="00D44389">
        <w:tc>
          <w:tcPr>
            <w:tcW w:w="3539" w:type="dxa"/>
            <w:vAlign w:val="center"/>
          </w:tcPr>
          <w:p w14:paraId="22926E8C" w14:textId="77777777" w:rsidR="0030792F" w:rsidRDefault="0030792F" w:rsidP="00D44389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Positionnement à l’entrée :</w:t>
            </w:r>
          </w:p>
          <w:p w14:paraId="66A7B7F7" w14:textId="77777777" w:rsidR="0030792F" w:rsidRPr="008F2E53" w:rsidRDefault="0030792F" w:rsidP="0030792F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2E53">
              <w:rPr>
                <w:rFonts w:asciiTheme="minorHAnsi" w:hAnsiTheme="minorHAnsi" w:cstheme="minorHAnsi"/>
                <w:b/>
                <w:sz w:val="22"/>
                <w:szCs w:val="22"/>
              </w:rPr>
              <w:t>Public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ni</w:t>
            </w:r>
            <w:r w:rsidRPr="008F2E53">
              <w:rPr>
                <w:rFonts w:asciiTheme="minorHAnsi" w:hAnsiTheme="minorHAnsi" w:cstheme="minorHAnsi"/>
                <w:b/>
                <w:sz w:val="22"/>
                <w:szCs w:val="22"/>
              </w:rPr>
              <w:t>veau requis :</w:t>
            </w:r>
          </w:p>
          <w:p w14:paraId="4B496708" w14:textId="77777777" w:rsidR="0030792F" w:rsidRDefault="0030792F" w:rsidP="00D44389">
            <w:pPr>
              <w:rPr>
                <w:rFonts w:cs="Gisha"/>
                <w:b/>
              </w:rPr>
            </w:pPr>
          </w:p>
        </w:tc>
        <w:tc>
          <w:tcPr>
            <w:tcW w:w="5523" w:type="dxa"/>
            <w:vAlign w:val="center"/>
          </w:tcPr>
          <w:p w14:paraId="5A0271C0" w14:textId="0F156A84" w:rsidR="0030792F" w:rsidRDefault="0030792F" w:rsidP="00D44389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Expert-comptable, collaborateur</w:t>
            </w:r>
            <w:r w:rsidR="00DD316D">
              <w:rPr>
                <w:rFonts w:cs="Gisha"/>
                <w:b/>
              </w:rPr>
              <w:t>, professionnels du droit</w:t>
            </w:r>
          </w:p>
        </w:tc>
      </w:tr>
      <w:tr w:rsidR="0030792F" w14:paraId="47A29D1D" w14:textId="77777777" w:rsidTr="00D44389">
        <w:trPr>
          <w:trHeight w:val="461"/>
        </w:trPr>
        <w:tc>
          <w:tcPr>
            <w:tcW w:w="3539" w:type="dxa"/>
            <w:vAlign w:val="center"/>
          </w:tcPr>
          <w:p w14:paraId="70AC7D95" w14:textId="77777777" w:rsidR="0030792F" w:rsidRDefault="0030792F" w:rsidP="00D44389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Prérequis :</w:t>
            </w:r>
          </w:p>
        </w:tc>
        <w:tc>
          <w:tcPr>
            <w:tcW w:w="5523" w:type="dxa"/>
            <w:vAlign w:val="center"/>
          </w:tcPr>
          <w:p w14:paraId="245ABA1C" w14:textId="77777777" w:rsidR="0030792F" w:rsidRDefault="0030792F" w:rsidP="00D44389">
            <w:pPr>
              <w:rPr>
                <w:rFonts w:cs="Gisha"/>
                <w:b/>
              </w:rPr>
            </w:pPr>
            <w:r>
              <w:rPr>
                <w:rFonts w:cs="Gisha"/>
                <w:b/>
              </w:rPr>
              <w:t>Aucun</w:t>
            </w:r>
          </w:p>
        </w:tc>
      </w:tr>
    </w:tbl>
    <w:p w14:paraId="44722C50" w14:textId="77777777" w:rsidR="0030792F" w:rsidRDefault="0030792F" w:rsidP="0030792F">
      <w:pPr>
        <w:spacing w:after="0" w:line="240" w:lineRule="auto"/>
        <w:rPr>
          <w:rFonts w:cs="Gisha"/>
          <w:b/>
        </w:rPr>
      </w:pPr>
    </w:p>
    <w:p w14:paraId="6B1ADD8A" w14:textId="77777777" w:rsidR="0030792F" w:rsidRDefault="0030792F" w:rsidP="0030792F">
      <w:pPr>
        <w:tabs>
          <w:tab w:val="left" w:pos="3795"/>
        </w:tabs>
        <w:spacing w:after="0" w:line="240" w:lineRule="auto"/>
        <w:rPr>
          <w:rFonts w:cs="Gisha"/>
        </w:rPr>
      </w:pPr>
    </w:p>
    <w:p w14:paraId="00B1E73B" w14:textId="77777777" w:rsidR="0030792F" w:rsidRPr="00F579C2" w:rsidRDefault="0030792F" w:rsidP="0030792F">
      <w:pPr>
        <w:pStyle w:val="Corps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ind w:right="283"/>
        <w:jc w:val="both"/>
        <w:rPr>
          <w:rFonts w:asciiTheme="minorHAnsi" w:hAnsiTheme="minorHAnsi" w:cs="Gisha"/>
          <w:color w:val="auto"/>
          <w:sz w:val="22"/>
          <w:szCs w:val="22"/>
        </w:rPr>
      </w:pPr>
      <w:r w:rsidRPr="00F579C2">
        <w:rPr>
          <w:rFonts w:asciiTheme="minorHAnsi" w:hAnsiTheme="minorHAnsi" w:cs="Gisha"/>
          <w:b/>
          <w:color w:val="auto"/>
          <w:sz w:val="22"/>
          <w:szCs w:val="22"/>
        </w:rPr>
        <w:t>Objectif</w:t>
      </w:r>
      <w:r w:rsidRPr="00F579C2">
        <w:rPr>
          <w:rFonts w:asciiTheme="minorHAnsi" w:hAnsiTheme="minorHAnsi" w:cs="Gisha"/>
          <w:color w:val="auto"/>
          <w:sz w:val="22"/>
          <w:szCs w:val="22"/>
        </w:rPr>
        <w:t> </w:t>
      </w:r>
      <w:r w:rsidRPr="00F579C2">
        <w:rPr>
          <w:rFonts w:asciiTheme="minorHAnsi" w:hAnsiTheme="minorHAnsi" w:cs="Gisha"/>
          <w:b/>
          <w:bCs/>
          <w:color w:val="auto"/>
          <w:sz w:val="22"/>
          <w:szCs w:val="22"/>
        </w:rPr>
        <w:t>opérationnel :</w:t>
      </w:r>
    </w:p>
    <w:p w14:paraId="01D8E597" w14:textId="77777777" w:rsidR="00901D4A" w:rsidRPr="002E1774" w:rsidRDefault="00901D4A" w:rsidP="0030792F">
      <w:pPr>
        <w:pStyle w:val="Corps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ind w:right="141"/>
        <w:jc w:val="both"/>
        <w:rPr>
          <w:rFonts w:ascii="Calibri" w:hAnsi="Calibri" w:cs="Arial"/>
          <w:color w:val="auto"/>
          <w:sz w:val="22"/>
          <w:szCs w:val="22"/>
        </w:rPr>
      </w:pPr>
      <w:r w:rsidRPr="002E1774">
        <w:rPr>
          <w:rFonts w:ascii="Calibri" w:hAnsi="Calibri" w:cs="Arial"/>
          <w:color w:val="auto"/>
          <w:sz w:val="22"/>
          <w:szCs w:val="22"/>
        </w:rPr>
        <w:t>Appréhender les principales nouveautés fiscales issues de la jurisprudence, de la doctrine administrative et des textes de loi ou règlementaires ainsi que leurs conséquences pour les entreprises et les particuliers.</w:t>
      </w:r>
    </w:p>
    <w:p w14:paraId="255958D5" w14:textId="77777777" w:rsidR="00901D4A" w:rsidRPr="00F579C2" w:rsidRDefault="00901D4A" w:rsidP="00901D4A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  <w:u w:val="single"/>
        </w:rPr>
      </w:pPr>
    </w:p>
    <w:p w14:paraId="6FB19700" w14:textId="77777777" w:rsidR="00901D4A" w:rsidRDefault="00901D4A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  <w:r w:rsidRPr="00F579C2">
        <w:rPr>
          <w:rFonts w:asciiTheme="minorHAnsi" w:hAnsiTheme="minorHAnsi" w:cs="Gisha"/>
          <w:b/>
          <w:color w:val="auto"/>
          <w:sz w:val="22"/>
          <w:szCs w:val="22"/>
        </w:rPr>
        <w:t>Contenu de la formation</w:t>
      </w:r>
      <w:r w:rsidRPr="00F579C2">
        <w:rPr>
          <w:rFonts w:asciiTheme="minorHAnsi" w:hAnsiTheme="minorHAnsi" w:cs="Gisha"/>
          <w:color w:val="auto"/>
          <w:sz w:val="22"/>
          <w:szCs w:val="22"/>
        </w:rPr>
        <w:t> :</w:t>
      </w:r>
    </w:p>
    <w:p w14:paraId="0AFAE0FA" w14:textId="77777777" w:rsidR="00901D4A" w:rsidRPr="00F579C2" w:rsidRDefault="00901D4A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</w:rPr>
      </w:pPr>
    </w:p>
    <w:p w14:paraId="3282E40E" w14:textId="52EBD77D" w:rsidR="00BB6595" w:rsidRPr="00C90F18" w:rsidRDefault="00BB6595" w:rsidP="00BB6595">
      <w:pPr>
        <w:pStyle w:val="Corps"/>
        <w:numPr>
          <w:ilvl w:val="0"/>
          <w:numId w:val="5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="Calibri" w:eastAsiaTheme="minorEastAsia" w:hAnsi="Calibri" w:cstheme="minorBidi"/>
          <w:b/>
          <w:bCs/>
          <w:color w:val="auto"/>
          <w:sz w:val="22"/>
          <w:szCs w:val="22"/>
          <w:bdr w:val="none" w:sz="0" w:space="0" w:color="auto"/>
          <w:lang w:eastAsia="en-US"/>
        </w:rPr>
      </w:pPr>
      <w:r w:rsidRPr="00BB6595">
        <w:rPr>
          <w:rFonts w:ascii="Calibri" w:eastAsiaTheme="minorEastAsia" w:hAnsi="Calibri" w:cstheme="minorBidi"/>
          <w:b/>
          <w:bCs/>
          <w:color w:val="auto"/>
          <w:sz w:val="22"/>
          <w:szCs w:val="22"/>
          <w:bdr w:val="none" w:sz="0" w:space="0" w:color="auto"/>
          <w:lang w:eastAsia="en-US"/>
        </w:rPr>
        <w:t>Fiscalité des entreprises</w:t>
      </w:r>
    </w:p>
    <w:p w14:paraId="5BB7B28E" w14:textId="7A89E531" w:rsidR="00C37CEE" w:rsidRPr="00C90F18" w:rsidRDefault="00BB6595" w:rsidP="00BB6595">
      <w:pPr>
        <w:pStyle w:val="Corps"/>
        <w:numPr>
          <w:ilvl w:val="0"/>
          <w:numId w:val="5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="Calibri" w:eastAsiaTheme="minorEastAsia" w:hAnsi="Calibri" w:cstheme="minorBidi"/>
          <w:b/>
          <w:bCs/>
          <w:color w:val="auto"/>
          <w:sz w:val="22"/>
          <w:szCs w:val="22"/>
          <w:bdr w:val="none" w:sz="0" w:space="0" w:color="auto"/>
          <w:lang w:eastAsia="en-US"/>
        </w:rPr>
      </w:pPr>
      <w:r w:rsidRPr="00BB6595">
        <w:rPr>
          <w:rFonts w:ascii="Calibri" w:eastAsiaTheme="minorEastAsia" w:hAnsi="Calibri" w:cstheme="minorBidi"/>
          <w:b/>
          <w:bCs/>
          <w:color w:val="auto"/>
          <w:sz w:val="22"/>
          <w:szCs w:val="22"/>
          <w:bdr w:val="none" w:sz="0" w:space="0" w:color="auto"/>
          <w:lang w:eastAsia="en-US"/>
        </w:rPr>
        <w:t>Fiscalité des revenus et du Patrimoin</w:t>
      </w:r>
      <w:r>
        <w:rPr>
          <w:rFonts w:ascii="Calibri" w:eastAsiaTheme="minorEastAsia" w:hAnsi="Calibri" w:cstheme="minorBidi"/>
          <w:b/>
          <w:bCs/>
          <w:color w:val="auto"/>
          <w:sz w:val="22"/>
          <w:szCs w:val="22"/>
          <w:bdr w:val="none" w:sz="0" w:space="0" w:color="auto"/>
          <w:lang w:eastAsia="en-US"/>
        </w:rPr>
        <w:t>e</w:t>
      </w:r>
    </w:p>
    <w:p w14:paraId="279797AC" w14:textId="71867462" w:rsidR="00BB6595" w:rsidRPr="00C90F18" w:rsidRDefault="00BB6595" w:rsidP="00BB6595">
      <w:pPr>
        <w:pStyle w:val="Corps"/>
        <w:numPr>
          <w:ilvl w:val="0"/>
          <w:numId w:val="5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="Calibri" w:eastAsiaTheme="minorEastAsia" w:hAnsi="Calibri" w:cstheme="minorBidi"/>
          <w:b/>
          <w:bCs/>
          <w:color w:val="auto"/>
          <w:sz w:val="22"/>
          <w:szCs w:val="22"/>
          <w:bdr w:val="none" w:sz="0" w:space="0" w:color="auto"/>
          <w:lang w:eastAsia="en-US"/>
        </w:rPr>
      </w:pPr>
      <w:r w:rsidRPr="00BB6595">
        <w:rPr>
          <w:rFonts w:ascii="Calibri" w:eastAsiaTheme="minorEastAsia" w:hAnsi="Calibri" w:cstheme="minorBidi"/>
          <w:b/>
          <w:bCs/>
          <w:color w:val="auto"/>
          <w:sz w:val="22"/>
          <w:szCs w:val="22"/>
          <w:bdr w:val="none" w:sz="0" w:space="0" w:color="auto"/>
          <w:lang w:eastAsia="en-US"/>
        </w:rPr>
        <w:t>Mesures et Taxes diverses</w:t>
      </w:r>
    </w:p>
    <w:p w14:paraId="2F4C4BA8" w14:textId="5986E8A3" w:rsidR="00BB6595" w:rsidRDefault="00BB6595" w:rsidP="00BB6595">
      <w:pPr>
        <w:pStyle w:val="Corps"/>
        <w:numPr>
          <w:ilvl w:val="0"/>
          <w:numId w:val="5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="Calibri" w:eastAsiaTheme="minorEastAsia" w:hAnsi="Calibri" w:cstheme="minorBidi"/>
          <w:b/>
          <w:bCs/>
          <w:color w:val="auto"/>
          <w:sz w:val="22"/>
          <w:szCs w:val="22"/>
          <w:bdr w:val="none" w:sz="0" w:space="0" w:color="auto"/>
          <w:lang w:eastAsia="en-US"/>
        </w:rPr>
      </w:pPr>
      <w:r w:rsidRPr="00BB6595">
        <w:rPr>
          <w:rFonts w:ascii="Calibri" w:eastAsiaTheme="minorEastAsia" w:hAnsi="Calibri" w:cstheme="minorBidi"/>
          <w:b/>
          <w:bCs/>
          <w:color w:val="auto"/>
          <w:sz w:val="22"/>
          <w:szCs w:val="22"/>
          <w:bdr w:val="none" w:sz="0" w:space="0" w:color="auto"/>
          <w:lang w:eastAsia="en-US"/>
        </w:rPr>
        <w:t>Contrôle, contentieux fiscal et recouvrement</w:t>
      </w:r>
    </w:p>
    <w:p w14:paraId="5E443A34" w14:textId="77777777" w:rsidR="00C90F18" w:rsidRDefault="00C90F18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="Calibri" w:eastAsiaTheme="minorEastAsia" w:hAnsi="Calibri" w:cstheme="minorBidi"/>
          <w:color w:val="auto"/>
          <w:sz w:val="22"/>
          <w:szCs w:val="22"/>
          <w:bdr w:val="none" w:sz="0" w:space="0" w:color="auto"/>
          <w:lang w:eastAsia="en-US"/>
        </w:rPr>
      </w:pPr>
    </w:p>
    <w:p w14:paraId="53C79E8F" w14:textId="140D5360" w:rsidR="00901D4A" w:rsidRPr="00D31D41" w:rsidRDefault="00901D4A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b/>
          <w:snapToGrid w:val="0"/>
          <w:color w:val="auto"/>
          <w:sz w:val="22"/>
          <w:szCs w:val="22"/>
          <w:bdr w:val="none" w:sz="0" w:space="0" w:color="auto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Moyens pédagogiques et techniques </w:t>
      </w:r>
      <w:r w:rsidRPr="00D31D41">
        <w:rPr>
          <w:rFonts w:asciiTheme="minorHAnsi" w:eastAsia="Times New Roman" w:hAnsiTheme="minorHAnsi" w:cs="Gisha"/>
          <w:b/>
          <w:snapToGrid w:val="0"/>
          <w:color w:val="auto"/>
          <w:sz w:val="22"/>
          <w:szCs w:val="22"/>
          <w:bdr w:val="none" w:sz="0" w:space="0" w:color="auto"/>
        </w:rPr>
        <w:t>:</w:t>
      </w:r>
    </w:p>
    <w:p w14:paraId="2C1ABDAD" w14:textId="77777777" w:rsidR="00901D4A" w:rsidRPr="00EB4C74" w:rsidRDefault="00901D4A" w:rsidP="00901D4A">
      <w:pPr>
        <w:pStyle w:val="Paragraphedeliste"/>
        <w:ind w:left="0"/>
        <w:jc w:val="both"/>
        <w:rPr>
          <w:rFonts w:asciiTheme="minorHAnsi" w:hAnsiTheme="minorHAnsi" w:cs="Gisha"/>
          <w:color w:val="auto"/>
          <w:sz w:val="22"/>
          <w:szCs w:val="22"/>
        </w:rPr>
      </w:pPr>
      <w:r w:rsidRPr="00EB4C74">
        <w:rPr>
          <w:rFonts w:asciiTheme="minorHAnsi" w:hAnsiTheme="minorHAnsi" w:cs="Gisha"/>
          <w:color w:val="auto"/>
          <w:sz w:val="22"/>
          <w:szCs w:val="22"/>
        </w:rPr>
        <w:t xml:space="preserve">Nous choisissons des formateurs expérimentés et des organismes de formations professionnels. Ils déterminent le contenu, la méthode et les outils de formation adaptés aux stagiaires. </w:t>
      </w:r>
    </w:p>
    <w:p w14:paraId="18EB54A4" w14:textId="77777777" w:rsidR="00901D4A" w:rsidRDefault="00901D4A" w:rsidP="00901D4A">
      <w:pPr>
        <w:pStyle w:val="Paragraphedeliste"/>
        <w:ind w:left="0"/>
        <w:jc w:val="both"/>
        <w:rPr>
          <w:rFonts w:asciiTheme="minorHAnsi" w:hAnsiTheme="minorHAnsi" w:cs="Gisha"/>
          <w:color w:val="auto"/>
          <w:sz w:val="22"/>
          <w:szCs w:val="22"/>
        </w:rPr>
      </w:pPr>
    </w:p>
    <w:p w14:paraId="171AD34C" w14:textId="77777777" w:rsidR="00901D4A" w:rsidRPr="00D31D41" w:rsidRDefault="00901D4A" w:rsidP="00901D4A">
      <w:pPr>
        <w:pStyle w:val="Paragraphedeliste"/>
        <w:ind w:left="0"/>
        <w:jc w:val="both"/>
        <w:rPr>
          <w:rFonts w:asciiTheme="minorHAnsi" w:hAnsiTheme="minorHAnsi" w:cs="Gisha"/>
          <w:color w:val="auto"/>
          <w:sz w:val="22"/>
          <w:szCs w:val="22"/>
        </w:rPr>
      </w:pPr>
      <w:r w:rsidRPr="00EB4C74">
        <w:rPr>
          <w:rFonts w:asciiTheme="minorHAnsi" w:hAnsiTheme="minorHAnsi" w:cs="Gisha"/>
          <w:color w:val="auto"/>
          <w:sz w:val="22"/>
          <w:szCs w:val="22"/>
        </w:rPr>
        <w:t xml:space="preserve">Support pédagogique envoyé par mail </w:t>
      </w:r>
      <w:r>
        <w:rPr>
          <w:rFonts w:asciiTheme="minorHAnsi" w:hAnsiTheme="minorHAnsi" w:cs="Gisha"/>
          <w:color w:val="auto"/>
          <w:sz w:val="22"/>
          <w:szCs w:val="22"/>
        </w:rPr>
        <w:t>deux jours</w:t>
      </w:r>
      <w:r w:rsidRPr="00EB4C74">
        <w:rPr>
          <w:rFonts w:asciiTheme="minorHAnsi" w:hAnsiTheme="minorHAnsi" w:cs="Gisha"/>
          <w:color w:val="auto"/>
          <w:sz w:val="22"/>
          <w:szCs w:val="22"/>
        </w:rPr>
        <w:t xml:space="preserve"> au </w:t>
      </w:r>
      <w:r>
        <w:rPr>
          <w:rFonts w:asciiTheme="minorHAnsi" w:hAnsiTheme="minorHAnsi" w:cs="Gisha"/>
          <w:color w:val="auto"/>
          <w:sz w:val="22"/>
          <w:szCs w:val="22"/>
        </w:rPr>
        <w:t>plus tard</w:t>
      </w:r>
      <w:r w:rsidRPr="00EB4C74">
        <w:rPr>
          <w:rFonts w:asciiTheme="minorHAnsi" w:hAnsiTheme="minorHAnsi" w:cs="Gisha"/>
          <w:color w:val="auto"/>
          <w:sz w:val="22"/>
          <w:szCs w:val="22"/>
        </w:rPr>
        <w:t xml:space="preserve"> avant le jour de la formation. </w:t>
      </w:r>
    </w:p>
    <w:p w14:paraId="7B28DB87" w14:textId="77777777" w:rsidR="00901D4A" w:rsidRDefault="00901D4A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hAnsiTheme="minorHAnsi" w:cs="Gisha"/>
          <w:color w:val="auto"/>
          <w:sz w:val="22"/>
          <w:szCs w:val="22"/>
          <w:u w:val="single"/>
        </w:rPr>
      </w:pPr>
    </w:p>
    <w:p w14:paraId="697AD0D6" w14:textId="77777777" w:rsidR="00901D4A" w:rsidRDefault="00901D4A" w:rsidP="00901D4A">
      <w:pPr>
        <w:pStyle w:val="Paragraphedeliste"/>
        <w:ind w:left="0"/>
        <w:jc w:val="both"/>
        <w:rPr>
          <w:rFonts w:asciiTheme="minorHAnsi" w:hAnsiTheme="minorHAnsi" w:cs="Gisha"/>
          <w:b/>
          <w:color w:val="auto"/>
          <w:sz w:val="22"/>
          <w:szCs w:val="22"/>
        </w:rPr>
      </w:pPr>
    </w:p>
    <w:p w14:paraId="27AA9941" w14:textId="77777777" w:rsidR="00901D4A" w:rsidRDefault="00901D4A" w:rsidP="00901D4A">
      <w:pPr>
        <w:pStyle w:val="Paragraphedeliste"/>
        <w:ind w:left="0"/>
        <w:jc w:val="both"/>
        <w:rPr>
          <w:rFonts w:asciiTheme="minorHAnsi" w:hAnsiTheme="minorHAnsi" w:cs="Gisha"/>
          <w:b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Modalités de formation :</w:t>
      </w:r>
    </w:p>
    <w:p w14:paraId="56C62196" w14:textId="77777777" w:rsidR="00901D4A" w:rsidRPr="00AD1B96" w:rsidRDefault="00901D4A" w:rsidP="00901D4A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Formation en présentiel</w:t>
      </w:r>
    </w:p>
    <w:p w14:paraId="1B6748E6" w14:textId="77777777" w:rsidR="00901D4A" w:rsidRDefault="00901D4A" w:rsidP="00901D4A">
      <w:pPr>
        <w:pStyle w:val="Paragraphedeliste"/>
        <w:ind w:left="0"/>
        <w:jc w:val="both"/>
        <w:rPr>
          <w:rFonts w:asciiTheme="minorHAnsi" w:hAnsiTheme="minorHAnsi" w:cs="Gisha"/>
          <w:b/>
          <w:bCs/>
          <w:color w:val="auto"/>
          <w:sz w:val="22"/>
          <w:szCs w:val="22"/>
        </w:rPr>
      </w:pPr>
    </w:p>
    <w:p w14:paraId="646466F6" w14:textId="77777777" w:rsidR="00901D4A" w:rsidRPr="00D31D41" w:rsidRDefault="00901D4A" w:rsidP="00901D4A">
      <w:pPr>
        <w:pStyle w:val="Paragraphedeliste"/>
        <w:ind w:left="0"/>
        <w:jc w:val="both"/>
        <w:rPr>
          <w:rFonts w:asciiTheme="minorHAnsi" w:hAnsiTheme="minorHAnsi" w:cs="Gisha"/>
          <w:b/>
          <w:bCs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bCs/>
          <w:color w:val="auto"/>
          <w:sz w:val="22"/>
          <w:szCs w:val="22"/>
        </w:rPr>
        <w:t>Modalités de suivi et d’évaluation :</w:t>
      </w:r>
    </w:p>
    <w:p w14:paraId="7ACEC92D" w14:textId="77777777" w:rsidR="00901D4A" w:rsidRPr="00631950" w:rsidRDefault="00901D4A" w:rsidP="00901D4A">
      <w:pPr>
        <w:pStyle w:val="Corps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</w:pPr>
      <w:r w:rsidRPr="00631950"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  <w:t>Feuilles de présence : signées par le formateur et par les stagiaires par demi-journée</w:t>
      </w:r>
    </w:p>
    <w:p w14:paraId="6A08AD12" w14:textId="77777777" w:rsidR="00901D4A" w:rsidRPr="00631950" w:rsidRDefault="00901D4A" w:rsidP="00901D4A">
      <w:pPr>
        <w:pStyle w:val="Corps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</w:pPr>
      <w:r w:rsidRPr="00631950"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  <w:lastRenderedPageBreak/>
        <w:t>Evaluation : nos formations sont de courtes durées (maximum 1 jour), nos évaluations sont effectuées à froid par chaque stagiaire qui reçoit un lien par mail à l’issue de la formation</w:t>
      </w:r>
    </w:p>
    <w:p w14:paraId="69E470C4" w14:textId="77777777" w:rsidR="00901D4A" w:rsidRPr="00631950" w:rsidRDefault="00901D4A" w:rsidP="00901D4A">
      <w:pPr>
        <w:pStyle w:val="Corps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</w:pPr>
      <w:r w:rsidRPr="00631950"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  <w:t xml:space="preserve">Attestation individuelle de formation : téléchargeable par le stagiaire </w:t>
      </w:r>
      <w:r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  <w:t>après qu’il est complété le quiz et le questionnaire de satisfaction.</w:t>
      </w:r>
    </w:p>
    <w:p w14:paraId="1B2EA26B" w14:textId="77777777" w:rsidR="00901D4A" w:rsidRPr="00D31D41" w:rsidRDefault="00901D4A" w:rsidP="00901D4A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snapToGrid w:val="0"/>
          <w:color w:val="auto"/>
          <w:sz w:val="22"/>
          <w:szCs w:val="22"/>
          <w:bdr w:val="none" w:sz="0" w:space="0" w:color="auto"/>
        </w:rPr>
      </w:pPr>
    </w:p>
    <w:p w14:paraId="2923B3C1" w14:textId="77777777" w:rsidR="0030792F" w:rsidRDefault="0030792F" w:rsidP="0030792F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b/>
          <w:snapToGrid w:val="0"/>
          <w:color w:val="auto"/>
          <w:sz w:val="22"/>
          <w:szCs w:val="22"/>
          <w:bdr w:val="none" w:sz="0" w:space="0" w:color="auto"/>
        </w:rPr>
      </w:pPr>
      <w:r w:rsidRPr="00D31D41">
        <w:rPr>
          <w:rFonts w:asciiTheme="minorHAnsi" w:eastAsia="Times New Roman" w:hAnsiTheme="minorHAnsi" w:cs="Gisha"/>
          <w:b/>
          <w:snapToGrid w:val="0"/>
          <w:color w:val="auto"/>
          <w:sz w:val="22"/>
          <w:szCs w:val="22"/>
          <w:bdr w:val="none" w:sz="0" w:space="0" w:color="auto"/>
        </w:rPr>
        <w:t>Modalités d’organisation :</w:t>
      </w:r>
    </w:p>
    <w:p w14:paraId="59B3B832" w14:textId="77777777" w:rsidR="0030792F" w:rsidRPr="00F0669C" w:rsidRDefault="0030792F" w:rsidP="0030792F">
      <w:pPr>
        <w:pStyle w:val="Corps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b/>
          <w:snapToGrid w:val="0"/>
          <w:color w:val="auto"/>
          <w:sz w:val="22"/>
          <w:szCs w:val="22"/>
          <w:bdr w:val="none" w:sz="0" w:space="0" w:color="auto"/>
        </w:rPr>
      </w:pPr>
      <w:r>
        <w:rPr>
          <w:rFonts w:asciiTheme="minorHAnsi" w:hAnsiTheme="minorHAnsi" w:cs="Gisha"/>
          <w:b/>
          <w:color w:val="auto"/>
          <w:sz w:val="22"/>
          <w:szCs w:val="22"/>
        </w:rPr>
        <w:t xml:space="preserve"> </w:t>
      </w:r>
      <w:r w:rsidRPr="00F0669C">
        <w:rPr>
          <w:rFonts w:asciiTheme="minorHAnsi" w:hAnsiTheme="minorHAnsi" w:cs="Gisha"/>
          <w:b/>
          <w:color w:val="auto"/>
          <w:sz w:val="22"/>
          <w:szCs w:val="22"/>
        </w:rPr>
        <w:t>Lieu</w:t>
      </w:r>
      <w:r w:rsidRPr="00F0669C">
        <w:rPr>
          <w:rFonts w:asciiTheme="minorHAnsi" w:hAnsiTheme="minorHAnsi" w:cs="Gisha"/>
          <w:color w:val="auto"/>
          <w:sz w:val="22"/>
          <w:szCs w:val="22"/>
        </w:rPr>
        <w:t xml:space="preserve"> : </w:t>
      </w:r>
      <w:r w:rsidRPr="00F0669C"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  <w:t xml:space="preserve">Château de la </w:t>
      </w:r>
      <w:proofErr w:type="spellStart"/>
      <w:r w:rsidRPr="00F0669C"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  <w:t>Robéyère</w:t>
      </w:r>
      <w:proofErr w:type="spellEnd"/>
      <w:r w:rsidRPr="00F0669C"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  <w:t xml:space="preserve">, Quartier </w:t>
      </w:r>
      <w:proofErr w:type="spellStart"/>
      <w:r w:rsidRPr="00F0669C"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  <w:t>Robéyère</w:t>
      </w:r>
      <w:proofErr w:type="spellEnd"/>
      <w:r w:rsidRPr="00F0669C">
        <w:rPr>
          <w:rFonts w:asciiTheme="minorHAnsi" w:eastAsia="Cambria" w:hAnsiTheme="minorHAnsi" w:cs="Gisha"/>
          <w:color w:val="auto"/>
          <w:sz w:val="22"/>
          <w:szCs w:val="22"/>
          <w:lang w:eastAsia="en-US"/>
        </w:rPr>
        <w:t>, 05200 Embrun</w:t>
      </w:r>
      <w:r w:rsidRPr="00F0669C">
        <w:rPr>
          <w:rFonts w:cs="Gisha"/>
        </w:rPr>
        <w:t xml:space="preserve"> </w:t>
      </w:r>
    </w:p>
    <w:p w14:paraId="5EAE4222" w14:textId="77777777" w:rsidR="0030792F" w:rsidRPr="00D31D41" w:rsidRDefault="0030792F" w:rsidP="0030792F">
      <w:pPr>
        <w:pStyle w:val="Paragraphedeliste"/>
        <w:numPr>
          <w:ilvl w:val="0"/>
          <w:numId w:val="1"/>
        </w:numPr>
        <w:ind w:hanging="76"/>
        <w:rPr>
          <w:rFonts w:asciiTheme="minorHAnsi" w:hAnsiTheme="minorHAnsi" w:cs="Gisha"/>
          <w:bCs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Durée :</w:t>
      </w:r>
      <w:r>
        <w:rPr>
          <w:rFonts w:asciiTheme="minorHAnsi" w:hAnsiTheme="minorHAnsi" w:cs="Gisha"/>
          <w:b/>
          <w:color w:val="auto"/>
          <w:sz w:val="22"/>
          <w:szCs w:val="22"/>
        </w:rPr>
        <w:t xml:space="preserve"> </w:t>
      </w:r>
      <w:r w:rsidRPr="00865B9F">
        <w:rPr>
          <w:rFonts w:asciiTheme="minorHAnsi" w:hAnsiTheme="minorHAnsi" w:cs="Gisha"/>
          <w:bCs/>
          <w:color w:val="auto"/>
          <w:sz w:val="22"/>
          <w:szCs w:val="22"/>
        </w:rPr>
        <w:t>7</w:t>
      </w:r>
      <w:r w:rsidRPr="00D31D41">
        <w:rPr>
          <w:rFonts w:asciiTheme="minorHAnsi" w:hAnsiTheme="minorHAnsi" w:cs="Gisha"/>
          <w:b/>
          <w:color w:val="auto"/>
          <w:sz w:val="22"/>
          <w:szCs w:val="22"/>
        </w:rPr>
        <w:t xml:space="preserve"> </w:t>
      </w:r>
      <w:r w:rsidRPr="00132686">
        <w:rPr>
          <w:rFonts w:asciiTheme="minorHAnsi" w:hAnsiTheme="minorHAnsi" w:cs="Gisha"/>
          <w:bCs/>
          <w:color w:val="auto"/>
          <w:sz w:val="22"/>
          <w:szCs w:val="22"/>
        </w:rPr>
        <w:t>h</w:t>
      </w:r>
    </w:p>
    <w:p w14:paraId="5E2C08BD" w14:textId="75FA4834" w:rsidR="0030792F" w:rsidRPr="00D31D41" w:rsidRDefault="0030792F" w:rsidP="0030792F">
      <w:pPr>
        <w:pStyle w:val="Paragraphedeliste"/>
        <w:numPr>
          <w:ilvl w:val="0"/>
          <w:numId w:val="1"/>
        </w:numPr>
        <w:ind w:hanging="76"/>
        <w:rPr>
          <w:rFonts w:asciiTheme="minorHAnsi" w:hAnsiTheme="minorHAnsi" w:cs="Gisha"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Horaire</w:t>
      </w:r>
      <w:r w:rsidRPr="00D31D41">
        <w:rPr>
          <w:rFonts w:asciiTheme="minorHAnsi" w:hAnsiTheme="minorHAnsi" w:cs="Gisha"/>
          <w:color w:val="auto"/>
          <w:sz w:val="22"/>
          <w:szCs w:val="22"/>
        </w:rPr>
        <w:t xml:space="preserve"> : </w:t>
      </w:r>
      <w:r>
        <w:rPr>
          <w:rFonts w:asciiTheme="minorHAnsi" w:hAnsiTheme="minorHAnsi" w:cs="Gisha"/>
          <w:color w:val="auto"/>
          <w:sz w:val="22"/>
          <w:szCs w:val="22"/>
        </w:rPr>
        <w:t>de 9h à 1</w:t>
      </w:r>
      <w:r w:rsidR="003215F9">
        <w:rPr>
          <w:rFonts w:asciiTheme="minorHAnsi" w:hAnsiTheme="minorHAnsi" w:cs="Gisha"/>
          <w:color w:val="auto"/>
          <w:sz w:val="22"/>
          <w:szCs w:val="22"/>
        </w:rPr>
        <w:t>7</w:t>
      </w:r>
      <w:r>
        <w:rPr>
          <w:rFonts w:asciiTheme="minorHAnsi" w:hAnsiTheme="minorHAnsi" w:cs="Gisha"/>
          <w:color w:val="auto"/>
          <w:sz w:val="22"/>
          <w:szCs w:val="22"/>
        </w:rPr>
        <w:t>h</w:t>
      </w:r>
    </w:p>
    <w:p w14:paraId="5A581433" w14:textId="7ED87C42" w:rsidR="0030792F" w:rsidRPr="00D31D41" w:rsidRDefault="0030792F" w:rsidP="0030792F">
      <w:pPr>
        <w:pStyle w:val="Paragraphedeliste"/>
        <w:numPr>
          <w:ilvl w:val="0"/>
          <w:numId w:val="1"/>
        </w:numPr>
        <w:ind w:hanging="76"/>
        <w:rPr>
          <w:rFonts w:asciiTheme="minorHAnsi" w:hAnsiTheme="minorHAnsi" w:cs="Gisha"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Groupe</w:t>
      </w:r>
      <w:r w:rsidRPr="00D31D41">
        <w:rPr>
          <w:rFonts w:asciiTheme="minorHAnsi" w:hAnsiTheme="minorHAnsi" w:cs="Gisha"/>
          <w:color w:val="auto"/>
          <w:sz w:val="22"/>
          <w:szCs w:val="22"/>
        </w:rPr>
        <w:t> :</w:t>
      </w:r>
      <w:r>
        <w:rPr>
          <w:rFonts w:asciiTheme="minorHAnsi" w:hAnsiTheme="minorHAnsi" w:cs="Gisha"/>
          <w:color w:val="auto"/>
          <w:sz w:val="22"/>
          <w:szCs w:val="22"/>
        </w:rPr>
        <w:t xml:space="preserve"> </w:t>
      </w:r>
      <w:r w:rsidR="00C90F18">
        <w:rPr>
          <w:rFonts w:asciiTheme="minorHAnsi" w:hAnsiTheme="minorHAnsi" w:cs="Gisha"/>
          <w:color w:val="auto"/>
          <w:sz w:val="22"/>
          <w:szCs w:val="22"/>
        </w:rPr>
        <w:t>70</w:t>
      </w:r>
      <w:r>
        <w:rPr>
          <w:rFonts w:asciiTheme="minorHAnsi" w:hAnsiTheme="minorHAnsi" w:cs="Gisha"/>
          <w:color w:val="auto"/>
          <w:sz w:val="22"/>
          <w:szCs w:val="22"/>
        </w:rPr>
        <w:t xml:space="preserve"> </w:t>
      </w:r>
      <w:r w:rsidRPr="00D31D41">
        <w:rPr>
          <w:rFonts w:asciiTheme="minorHAnsi" w:hAnsiTheme="minorHAnsi" w:cs="Gisha"/>
          <w:color w:val="auto"/>
          <w:sz w:val="22"/>
          <w:szCs w:val="22"/>
        </w:rPr>
        <w:t>personnes au maximum</w:t>
      </w:r>
    </w:p>
    <w:p w14:paraId="000BC4B2" w14:textId="77777777" w:rsidR="0030792F" w:rsidRPr="00D31D41" w:rsidRDefault="0030792F" w:rsidP="0030792F">
      <w:pPr>
        <w:pStyle w:val="Paragraphedeliste"/>
        <w:numPr>
          <w:ilvl w:val="0"/>
          <w:numId w:val="1"/>
        </w:numPr>
        <w:ind w:hanging="76"/>
        <w:rPr>
          <w:rFonts w:asciiTheme="minorHAnsi" w:hAnsiTheme="minorHAnsi" w:cs="Gisha"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Modalité d’accès </w:t>
      </w:r>
      <w:r w:rsidRPr="00D31D41">
        <w:rPr>
          <w:rFonts w:asciiTheme="minorHAnsi" w:hAnsiTheme="minorHAnsi" w:cs="Gisha"/>
          <w:color w:val="auto"/>
          <w:sz w:val="22"/>
          <w:szCs w:val="22"/>
        </w:rPr>
        <w:t xml:space="preserve">: </w:t>
      </w:r>
      <w:r>
        <w:rPr>
          <w:rFonts w:asciiTheme="minorHAnsi" w:hAnsiTheme="minorHAnsi" w:cs="Gisha"/>
          <w:color w:val="auto"/>
          <w:sz w:val="22"/>
          <w:szCs w:val="22"/>
        </w:rPr>
        <w:t>être adhérent à l’association et s’inscrire via le site internet</w:t>
      </w:r>
    </w:p>
    <w:p w14:paraId="5E857DCF" w14:textId="77777777" w:rsidR="0030792F" w:rsidRPr="00D31D41" w:rsidRDefault="0030792F" w:rsidP="0030792F">
      <w:pPr>
        <w:pStyle w:val="Paragraphedeliste"/>
        <w:numPr>
          <w:ilvl w:val="0"/>
          <w:numId w:val="1"/>
        </w:numPr>
        <w:ind w:hanging="76"/>
        <w:rPr>
          <w:rFonts w:asciiTheme="minorHAnsi" w:hAnsiTheme="minorHAnsi" w:cs="Gisha"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Délai d’accès </w:t>
      </w:r>
      <w:r w:rsidRPr="00D31D41">
        <w:rPr>
          <w:rFonts w:asciiTheme="minorHAnsi" w:hAnsiTheme="minorHAnsi" w:cs="Gisha"/>
          <w:color w:val="auto"/>
          <w:sz w:val="22"/>
          <w:szCs w:val="22"/>
        </w:rPr>
        <w:t xml:space="preserve">: </w:t>
      </w:r>
      <w:r w:rsidRPr="00631950">
        <w:rPr>
          <w:rFonts w:asciiTheme="minorHAnsi" w:hAnsiTheme="minorHAnsi" w:cs="Gisha"/>
          <w:color w:val="auto"/>
          <w:sz w:val="22"/>
          <w:szCs w:val="22"/>
        </w:rPr>
        <w:t>inscription 10 jours avant la formation au minimum</w:t>
      </w:r>
    </w:p>
    <w:p w14:paraId="4238614A" w14:textId="39BB7247" w:rsidR="0030792F" w:rsidRDefault="00813AF8" w:rsidP="0030792F">
      <w:pPr>
        <w:pStyle w:val="Paragraphedeliste"/>
        <w:numPr>
          <w:ilvl w:val="0"/>
          <w:numId w:val="1"/>
        </w:numPr>
        <w:ind w:hanging="76"/>
        <w:rPr>
          <w:rFonts w:asciiTheme="minorHAnsi" w:hAnsiTheme="minorHAnsi" w:cs="Gisha"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Tarifs</w:t>
      </w:r>
      <w:r>
        <w:rPr>
          <w:rFonts w:asciiTheme="minorHAnsi" w:hAnsiTheme="minorHAnsi" w:cs="Gisha"/>
          <w:b/>
          <w:color w:val="auto"/>
          <w:sz w:val="22"/>
          <w:szCs w:val="22"/>
        </w:rPr>
        <w:t xml:space="preserve"> experts-comptables</w:t>
      </w:r>
      <w:r w:rsidR="0030792F" w:rsidRPr="00D31D41">
        <w:rPr>
          <w:rFonts w:asciiTheme="minorHAnsi" w:hAnsiTheme="minorHAnsi" w:cs="Gisha"/>
          <w:b/>
          <w:color w:val="auto"/>
          <w:sz w:val="22"/>
          <w:szCs w:val="22"/>
        </w:rPr>
        <w:t> </w:t>
      </w:r>
      <w:r w:rsidR="0030792F" w:rsidRPr="00D31D41">
        <w:rPr>
          <w:rFonts w:asciiTheme="minorHAnsi" w:hAnsiTheme="minorHAnsi" w:cs="Gisha"/>
          <w:color w:val="auto"/>
          <w:sz w:val="22"/>
          <w:szCs w:val="22"/>
        </w:rPr>
        <w:t>:</w:t>
      </w:r>
      <w:r w:rsidR="0030792F">
        <w:rPr>
          <w:rFonts w:asciiTheme="minorHAnsi" w:hAnsiTheme="minorHAnsi" w:cs="Gisha"/>
          <w:color w:val="auto"/>
          <w:sz w:val="22"/>
          <w:szCs w:val="22"/>
        </w:rPr>
        <w:t xml:space="preserve"> </w:t>
      </w:r>
      <w:r w:rsidR="00C90F18">
        <w:rPr>
          <w:rFonts w:asciiTheme="minorHAnsi" w:hAnsiTheme="minorHAnsi" w:cs="Gisha"/>
          <w:color w:val="auto"/>
          <w:sz w:val="22"/>
          <w:szCs w:val="22"/>
        </w:rPr>
        <w:t>2</w:t>
      </w:r>
      <w:r>
        <w:rPr>
          <w:rFonts w:asciiTheme="minorHAnsi" w:hAnsiTheme="minorHAnsi" w:cs="Gisha"/>
          <w:color w:val="auto"/>
          <w:sz w:val="22"/>
          <w:szCs w:val="22"/>
        </w:rPr>
        <w:t>10</w:t>
      </w:r>
      <w:r w:rsidR="0030792F" w:rsidRPr="00D31D41">
        <w:rPr>
          <w:rFonts w:asciiTheme="minorHAnsi" w:hAnsiTheme="minorHAnsi" w:cs="Gisha"/>
          <w:color w:val="auto"/>
          <w:sz w:val="22"/>
          <w:szCs w:val="22"/>
        </w:rPr>
        <w:t>€ HT /</w:t>
      </w:r>
      <w:r w:rsidR="0030792F">
        <w:rPr>
          <w:rFonts w:asciiTheme="minorHAnsi" w:hAnsiTheme="minorHAnsi" w:cs="Gisha"/>
          <w:color w:val="auto"/>
          <w:sz w:val="22"/>
          <w:szCs w:val="22"/>
        </w:rPr>
        <w:t xml:space="preserve"> </w:t>
      </w:r>
      <w:r w:rsidR="00275A37">
        <w:rPr>
          <w:rFonts w:asciiTheme="minorHAnsi" w:hAnsiTheme="minorHAnsi" w:cs="Gisha"/>
          <w:color w:val="auto"/>
          <w:sz w:val="22"/>
          <w:szCs w:val="22"/>
        </w:rPr>
        <w:t>2</w:t>
      </w:r>
      <w:r>
        <w:rPr>
          <w:rFonts w:asciiTheme="minorHAnsi" w:hAnsiTheme="minorHAnsi" w:cs="Gisha"/>
          <w:color w:val="auto"/>
          <w:sz w:val="22"/>
          <w:szCs w:val="22"/>
        </w:rPr>
        <w:t>52</w:t>
      </w:r>
      <w:r w:rsidR="0030792F">
        <w:rPr>
          <w:rFonts w:asciiTheme="minorHAnsi" w:hAnsiTheme="minorHAnsi" w:cs="Gisha"/>
          <w:color w:val="auto"/>
          <w:sz w:val="22"/>
          <w:szCs w:val="22"/>
        </w:rPr>
        <w:t>€ TTC</w:t>
      </w:r>
      <w:r w:rsidR="0030792F" w:rsidRPr="00D31D41">
        <w:rPr>
          <w:rFonts w:asciiTheme="minorHAnsi" w:hAnsiTheme="minorHAnsi" w:cs="Gisha"/>
          <w:color w:val="auto"/>
          <w:sz w:val="22"/>
          <w:szCs w:val="22"/>
        </w:rPr>
        <w:t xml:space="preserve"> par personne</w:t>
      </w:r>
    </w:p>
    <w:p w14:paraId="6265CC06" w14:textId="4D22730E" w:rsidR="00813AF8" w:rsidRPr="00D31D41" w:rsidRDefault="00813AF8" w:rsidP="0030792F">
      <w:pPr>
        <w:pStyle w:val="Paragraphedeliste"/>
        <w:numPr>
          <w:ilvl w:val="0"/>
          <w:numId w:val="1"/>
        </w:numPr>
        <w:ind w:hanging="76"/>
        <w:rPr>
          <w:rFonts w:asciiTheme="minorHAnsi" w:hAnsiTheme="minorHAnsi" w:cs="Gisha"/>
          <w:color w:val="auto"/>
          <w:sz w:val="22"/>
          <w:szCs w:val="22"/>
        </w:rPr>
      </w:pPr>
      <w:r w:rsidRPr="00D31D41">
        <w:rPr>
          <w:rFonts w:asciiTheme="minorHAnsi" w:hAnsiTheme="minorHAnsi" w:cs="Gisha"/>
          <w:b/>
          <w:color w:val="auto"/>
          <w:sz w:val="22"/>
          <w:szCs w:val="22"/>
        </w:rPr>
        <w:t>Tarifs</w:t>
      </w:r>
      <w:r>
        <w:rPr>
          <w:rFonts w:asciiTheme="minorHAnsi" w:hAnsiTheme="minorHAnsi" w:cs="Gisha"/>
          <w:b/>
          <w:color w:val="auto"/>
          <w:sz w:val="22"/>
          <w:szCs w:val="22"/>
        </w:rPr>
        <w:t xml:space="preserve"> avocats/notaires : </w:t>
      </w:r>
      <w:r w:rsidRPr="00DB0972">
        <w:rPr>
          <w:rFonts w:asciiTheme="minorHAnsi" w:hAnsiTheme="minorHAnsi" w:cs="Gisha"/>
          <w:bCs/>
          <w:color w:val="auto"/>
          <w:sz w:val="22"/>
          <w:szCs w:val="22"/>
        </w:rPr>
        <w:t xml:space="preserve">250€ HT / </w:t>
      </w:r>
      <w:r w:rsidR="00DB0972" w:rsidRPr="00DB0972">
        <w:rPr>
          <w:rFonts w:asciiTheme="minorHAnsi" w:hAnsiTheme="minorHAnsi" w:cs="Gisha"/>
          <w:bCs/>
          <w:color w:val="auto"/>
          <w:sz w:val="22"/>
          <w:szCs w:val="22"/>
        </w:rPr>
        <w:t>300€TTC par personne</w:t>
      </w:r>
    </w:p>
    <w:p w14:paraId="45648F8A" w14:textId="77777777" w:rsidR="00FB5154" w:rsidRDefault="00FB5154" w:rsidP="0056000F">
      <w:pPr>
        <w:spacing w:after="0" w:line="240" w:lineRule="auto"/>
        <w:rPr>
          <w:rFonts w:cs="Gisha"/>
        </w:rPr>
      </w:pPr>
    </w:p>
    <w:p w14:paraId="25B8F4F2" w14:textId="77777777" w:rsidR="00C37CEE" w:rsidRDefault="00C37CEE" w:rsidP="0056000F">
      <w:pPr>
        <w:spacing w:after="0" w:line="240" w:lineRule="auto"/>
        <w:rPr>
          <w:rFonts w:cs="Gisha"/>
        </w:rPr>
      </w:pPr>
    </w:p>
    <w:p w14:paraId="78862A81" w14:textId="77777777" w:rsidR="00C37CEE" w:rsidRPr="00D31D41" w:rsidRDefault="00C37CEE" w:rsidP="0056000F">
      <w:pPr>
        <w:spacing w:after="0" w:line="240" w:lineRule="auto"/>
        <w:rPr>
          <w:rFonts w:cs="Gisha"/>
        </w:rPr>
      </w:pPr>
    </w:p>
    <w:p w14:paraId="395314EB" w14:textId="77777777" w:rsidR="00FB5154" w:rsidRPr="00D31D41" w:rsidRDefault="00FB5154" w:rsidP="00FB5154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b/>
          <w:snapToGrid w:val="0"/>
          <w:color w:val="auto"/>
          <w:sz w:val="22"/>
          <w:szCs w:val="22"/>
          <w:bdr w:val="none" w:sz="0" w:space="0" w:color="auto"/>
        </w:rPr>
      </w:pPr>
      <w:r w:rsidRPr="00D31D41">
        <w:rPr>
          <w:rFonts w:asciiTheme="minorHAnsi" w:eastAsia="Times New Roman" w:hAnsiTheme="minorHAnsi" w:cs="Gisha"/>
          <w:b/>
          <w:snapToGrid w:val="0"/>
          <w:color w:val="auto"/>
          <w:sz w:val="22"/>
          <w:szCs w:val="22"/>
          <w:bdr w:val="none" w:sz="0" w:space="0" w:color="auto"/>
        </w:rPr>
        <w:t>Engagements :</w:t>
      </w:r>
    </w:p>
    <w:p w14:paraId="43565403" w14:textId="77777777" w:rsidR="00FB5154" w:rsidRPr="00631950" w:rsidRDefault="00FB5154" w:rsidP="00FB5154">
      <w:pPr>
        <w:pStyle w:val="Corps"/>
        <w:numPr>
          <w:ilvl w:val="0"/>
          <w:numId w:val="8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bCs/>
          <w:snapToGrid w:val="0"/>
          <w:color w:val="auto"/>
          <w:sz w:val="22"/>
          <w:szCs w:val="22"/>
          <w:bdr w:val="none" w:sz="0" w:space="0" w:color="auto"/>
        </w:rPr>
      </w:pPr>
      <w:r w:rsidRPr="00631950">
        <w:rPr>
          <w:rFonts w:asciiTheme="minorHAnsi" w:eastAsia="Times New Roman" w:hAnsiTheme="minorHAnsi" w:cs="Gisha"/>
          <w:bCs/>
          <w:snapToGrid w:val="0"/>
          <w:color w:val="auto"/>
          <w:sz w:val="22"/>
          <w:szCs w:val="22"/>
          <w:bdr w:val="none" w:sz="0" w:space="0" w:color="auto"/>
        </w:rPr>
        <w:t>Le donneur d’ordre s’engage à libérer le collaborateur inscrit à la formation à la date choisie</w:t>
      </w:r>
    </w:p>
    <w:p w14:paraId="61E1CC5B" w14:textId="77777777" w:rsidR="00FB5154" w:rsidRPr="00631950" w:rsidRDefault="00FB5154" w:rsidP="00FB5154">
      <w:pPr>
        <w:pStyle w:val="Corps"/>
        <w:numPr>
          <w:ilvl w:val="0"/>
          <w:numId w:val="8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bCs/>
          <w:snapToGrid w:val="0"/>
          <w:color w:val="auto"/>
          <w:sz w:val="22"/>
          <w:szCs w:val="22"/>
          <w:bdr w:val="none" w:sz="0" w:space="0" w:color="auto"/>
        </w:rPr>
      </w:pPr>
      <w:r w:rsidRPr="00631950">
        <w:rPr>
          <w:rFonts w:asciiTheme="minorHAnsi" w:eastAsia="Times New Roman" w:hAnsiTheme="minorHAnsi" w:cs="Gisha"/>
          <w:bCs/>
          <w:snapToGrid w:val="0"/>
          <w:color w:val="auto"/>
          <w:sz w:val="22"/>
          <w:szCs w:val="22"/>
          <w:bdr w:val="none" w:sz="0" w:space="0" w:color="auto"/>
        </w:rPr>
        <w:t>Le stagiaire s’engage à être présent et à participer activement à la formation pour sa réussite et l’atteinte de l’objectif.</w:t>
      </w:r>
    </w:p>
    <w:p w14:paraId="2E69B406" w14:textId="77777777" w:rsidR="00FB5154" w:rsidRPr="00631950" w:rsidRDefault="00FB5154" w:rsidP="00FB5154">
      <w:pPr>
        <w:pStyle w:val="Corps"/>
        <w:numPr>
          <w:ilvl w:val="0"/>
          <w:numId w:val="8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jc w:val="both"/>
        <w:rPr>
          <w:rFonts w:asciiTheme="minorHAnsi" w:eastAsia="Times New Roman" w:hAnsiTheme="minorHAnsi" w:cs="Gisha"/>
          <w:bCs/>
          <w:snapToGrid w:val="0"/>
          <w:color w:val="auto"/>
          <w:sz w:val="22"/>
          <w:szCs w:val="22"/>
          <w:bdr w:val="none" w:sz="0" w:space="0" w:color="auto"/>
        </w:rPr>
      </w:pPr>
      <w:r w:rsidRPr="00631950">
        <w:rPr>
          <w:rFonts w:asciiTheme="minorHAnsi" w:eastAsia="Times New Roman" w:hAnsiTheme="minorHAnsi" w:cs="Gisha"/>
          <w:bCs/>
          <w:snapToGrid w:val="0"/>
          <w:color w:val="auto"/>
          <w:sz w:val="22"/>
          <w:szCs w:val="22"/>
          <w:bdr w:val="none" w:sz="0" w:space="0" w:color="auto"/>
        </w:rPr>
        <w:t>En cas d’absence à la formation ou d’annulation effectuée 7 jours précédant le début du stage le montant des droits d’inscription resteront acquis à l’association.</w:t>
      </w:r>
    </w:p>
    <w:p w14:paraId="263768EE" w14:textId="3DE3835D" w:rsidR="008C7F18" w:rsidRDefault="008C7F18" w:rsidP="0056000F">
      <w:pPr>
        <w:spacing w:after="0" w:line="240" w:lineRule="auto"/>
        <w:rPr>
          <w:rFonts w:cs="Gisha"/>
        </w:rPr>
      </w:pPr>
    </w:p>
    <w:p w14:paraId="5C3365A5" w14:textId="77777777" w:rsidR="00FB5154" w:rsidRPr="00D31D41" w:rsidRDefault="00FB5154" w:rsidP="0056000F">
      <w:pPr>
        <w:spacing w:after="0" w:line="240" w:lineRule="auto"/>
        <w:rPr>
          <w:rFonts w:cs="Gisha"/>
        </w:rPr>
      </w:pPr>
    </w:p>
    <w:p w14:paraId="78991E4F" w14:textId="2D93B193" w:rsidR="00083832" w:rsidRDefault="00083832" w:rsidP="00083832">
      <w:pPr>
        <w:rPr>
          <w:rFonts w:cs="Gisha"/>
          <w:b/>
          <w:bCs/>
        </w:rPr>
      </w:pPr>
      <w:r w:rsidRPr="00D31D41">
        <w:rPr>
          <w:rFonts w:cs="Gisha"/>
          <w:b/>
          <w:bCs/>
        </w:rPr>
        <w:t>Accessibilité :</w:t>
      </w:r>
    </w:p>
    <w:p w14:paraId="161025DA" w14:textId="1DC41ADB" w:rsidR="00631950" w:rsidRPr="00D31D41" w:rsidRDefault="00631950" w:rsidP="00083832">
      <w:pPr>
        <w:rPr>
          <w:rFonts w:cs="Gisha"/>
          <w:b/>
          <w:bCs/>
        </w:rPr>
      </w:pPr>
      <w:r w:rsidRPr="00631950">
        <w:rPr>
          <w:rFonts w:cs="Gisha"/>
          <w:b/>
          <w:bCs/>
        </w:rPr>
        <w:t>Nos formations ont lieu dans des ERP en conformité pour l'accueil des PSH.</w:t>
      </w:r>
    </w:p>
    <w:p w14:paraId="395A22E6" w14:textId="3149E37A" w:rsidR="002470C9" w:rsidRPr="002470C9" w:rsidRDefault="00EE50D3" w:rsidP="0018648A">
      <w:pPr>
        <w:rPr>
          <w:rFonts w:cs="Gisha"/>
        </w:rPr>
      </w:pPr>
      <w:r w:rsidRPr="00D31D41">
        <w:rPr>
          <w:rFonts w:cs="Gisha"/>
          <w:highlight w:val="yellow"/>
        </w:rPr>
        <w:t>Merci de contacter notre référent handicap pour préparer une inclusion totale</w:t>
      </w:r>
    </w:p>
    <w:p w14:paraId="4ECE8005" w14:textId="2BE1C3F6" w:rsidR="0018648A" w:rsidRPr="00D31D41" w:rsidRDefault="004E762B" w:rsidP="0018648A">
      <w:pPr>
        <w:rPr>
          <w:rFonts w:cs="Gisha"/>
          <w:b/>
          <w:bCs/>
        </w:rPr>
      </w:pPr>
      <w:r w:rsidRPr="00D31D41">
        <w:rPr>
          <w:rFonts w:cs="Gisha"/>
          <w:b/>
          <w:bCs/>
        </w:rPr>
        <w:t>Conditions de déroulement :</w:t>
      </w:r>
    </w:p>
    <w:p w14:paraId="1C03E2AD" w14:textId="77777777" w:rsidR="00631950" w:rsidRPr="00631950" w:rsidRDefault="00631950" w:rsidP="0013401E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631950">
        <w:rPr>
          <w:rFonts w:asciiTheme="minorHAnsi" w:hAnsiTheme="minorHAnsi" w:cstheme="minorHAnsi"/>
          <w:sz w:val="22"/>
          <w:szCs w:val="22"/>
        </w:rPr>
        <w:t>Convocation : envoyée aux stagiaires, par mail, une semaine, précédant la formation</w:t>
      </w:r>
    </w:p>
    <w:p w14:paraId="5C1BCEED" w14:textId="5746AAB7" w:rsidR="00631950" w:rsidRPr="00631950" w:rsidRDefault="00631950" w:rsidP="0013401E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631950">
        <w:rPr>
          <w:rFonts w:asciiTheme="minorHAnsi" w:hAnsiTheme="minorHAnsi" w:cstheme="minorHAnsi"/>
          <w:sz w:val="22"/>
          <w:szCs w:val="22"/>
        </w:rPr>
        <w:t xml:space="preserve">Règlement intérieur : nos formations peuvent avoir lieu dans différents bâtiments, les règlements intérieurs sont </w:t>
      </w:r>
      <w:r w:rsidR="00617211">
        <w:rPr>
          <w:rFonts w:asciiTheme="minorHAnsi" w:hAnsiTheme="minorHAnsi" w:cstheme="minorHAnsi"/>
          <w:sz w:val="22"/>
          <w:szCs w:val="22"/>
        </w:rPr>
        <w:t xml:space="preserve">envoyés avec la convocation </w:t>
      </w:r>
      <w:r w:rsidR="00875BC8">
        <w:rPr>
          <w:rFonts w:asciiTheme="minorHAnsi" w:hAnsiTheme="minorHAnsi" w:cstheme="minorHAnsi"/>
          <w:sz w:val="22"/>
          <w:szCs w:val="22"/>
        </w:rPr>
        <w:t>ou</w:t>
      </w:r>
      <w:r w:rsidRPr="00631950">
        <w:rPr>
          <w:rFonts w:asciiTheme="minorHAnsi" w:hAnsiTheme="minorHAnsi" w:cstheme="minorHAnsi"/>
          <w:sz w:val="22"/>
          <w:szCs w:val="22"/>
        </w:rPr>
        <w:t xml:space="preserve"> </w:t>
      </w:r>
      <w:r w:rsidR="00617211">
        <w:rPr>
          <w:rFonts w:asciiTheme="minorHAnsi" w:hAnsiTheme="minorHAnsi" w:cstheme="minorHAnsi"/>
          <w:sz w:val="22"/>
          <w:szCs w:val="22"/>
        </w:rPr>
        <w:t xml:space="preserve">sont disponibles </w:t>
      </w:r>
      <w:r w:rsidRPr="00631950">
        <w:rPr>
          <w:rFonts w:asciiTheme="minorHAnsi" w:hAnsiTheme="minorHAnsi" w:cstheme="minorHAnsi"/>
          <w:sz w:val="22"/>
          <w:szCs w:val="22"/>
        </w:rPr>
        <w:t xml:space="preserve">sur place. </w:t>
      </w:r>
    </w:p>
    <w:p w14:paraId="31DE5043" w14:textId="58A7F722" w:rsidR="00631950" w:rsidRPr="00631950" w:rsidRDefault="00631950" w:rsidP="0013401E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631950">
        <w:rPr>
          <w:rFonts w:asciiTheme="minorHAnsi" w:hAnsiTheme="minorHAnsi" w:cstheme="minorHAnsi"/>
          <w:sz w:val="22"/>
          <w:szCs w:val="22"/>
        </w:rPr>
        <w:t>Restauration : pour nos formations organisées à la journée le repas est inclus.</w:t>
      </w:r>
    </w:p>
    <w:p w14:paraId="608F8A0C" w14:textId="022E0368" w:rsidR="00C92295" w:rsidRDefault="00631950" w:rsidP="0018648A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901D4A">
        <w:rPr>
          <w:rFonts w:asciiTheme="minorHAnsi" w:hAnsiTheme="minorHAnsi" w:cstheme="minorHAnsi"/>
          <w:sz w:val="22"/>
          <w:szCs w:val="22"/>
        </w:rPr>
        <w:t>Parking :</w:t>
      </w:r>
      <w:r w:rsidR="00A22D16" w:rsidRPr="00901D4A">
        <w:rPr>
          <w:rFonts w:asciiTheme="minorHAnsi" w:hAnsiTheme="minorHAnsi" w:cstheme="minorHAnsi"/>
          <w:sz w:val="22"/>
          <w:szCs w:val="22"/>
        </w:rPr>
        <w:t xml:space="preserve"> places de parking </w:t>
      </w:r>
      <w:r w:rsidR="00901D4A" w:rsidRPr="00901D4A">
        <w:rPr>
          <w:rFonts w:asciiTheme="minorHAnsi" w:hAnsiTheme="minorHAnsi" w:cstheme="minorHAnsi"/>
          <w:sz w:val="22"/>
          <w:szCs w:val="22"/>
        </w:rPr>
        <w:t>payantes</w:t>
      </w:r>
    </w:p>
    <w:p w14:paraId="112345D2" w14:textId="77777777" w:rsidR="00C37CEE" w:rsidRPr="00C37CEE" w:rsidRDefault="00C37CEE" w:rsidP="00C37CEE">
      <w:pPr>
        <w:pStyle w:val="Paragraphedeliste"/>
        <w:rPr>
          <w:rFonts w:asciiTheme="minorHAnsi" w:hAnsiTheme="minorHAnsi" w:cstheme="minorHAnsi"/>
          <w:sz w:val="22"/>
          <w:szCs w:val="22"/>
        </w:rPr>
      </w:pPr>
    </w:p>
    <w:p w14:paraId="44A0318D" w14:textId="77777777" w:rsidR="00C37CEE" w:rsidRDefault="00C37CEE" w:rsidP="0018648A">
      <w:pPr>
        <w:rPr>
          <w:rFonts w:cs="Gisha"/>
          <w:b/>
          <w:bCs/>
        </w:rPr>
      </w:pPr>
    </w:p>
    <w:p w14:paraId="6BC7EF5A" w14:textId="4E1988C1" w:rsidR="00FE0603" w:rsidRPr="00D31D41" w:rsidRDefault="002D5518" w:rsidP="0018648A">
      <w:pPr>
        <w:rPr>
          <w:rFonts w:cs="Gisha"/>
          <w:b/>
          <w:bCs/>
        </w:rPr>
      </w:pPr>
      <w:r w:rsidRPr="00D31D41">
        <w:rPr>
          <w:rFonts w:cs="Gisha"/>
          <w:b/>
          <w:bCs/>
        </w:rPr>
        <w:t xml:space="preserve">Conditions générales de ventes : </w:t>
      </w:r>
    </w:p>
    <w:p w14:paraId="1AC51287" w14:textId="2F2A89C1" w:rsidR="00A22D16" w:rsidRPr="00901D4A" w:rsidRDefault="00FE0603" w:rsidP="00901D4A">
      <w:pPr>
        <w:rPr>
          <w:rFonts w:cs="Gisha"/>
          <w:b/>
          <w:bCs/>
        </w:rPr>
      </w:pPr>
      <w:r w:rsidRPr="00D31D41">
        <w:rPr>
          <w:rFonts w:cs="Gisha"/>
        </w:rPr>
        <w:t>D</w:t>
      </w:r>
      <w:r w:rsidR="002D5518" w:rsidRPr="00D31D41">
        <w:rPr>
          <w:rFonts w:cs="Gisha"/>
        </w:rPr>
        <w:t xml:space="preserve">isponibles sur le site internet </w:t>
      </w:r>
      <w:r w:rsidR="00BB4D8C" w:rsidRPr="00D31D41">
        <w:rPr>
          <w:rFonts w:cs="Gisha"/>
        </w:rPr>
        <w:t>(</w:t>
      </w:r>
      <w:hyperlink r:id="rId10" w:history="1">
        <w:r w:rsidR="00BB4D8C" w:rsidRPr="00D31D41">
          <w:rPr>
            <w:rStyle w:val="Lienhypertexte"/>
            <w:rFonts w:cs="Gisha"/>
            <w:color w:val="auto"/>
          </w:rPr>
          <w:t>https://www.adeca.fr/informations/conditions-generales-de-vente/</w:t>
        </w:r>
      </w:hyperlink>
      <w:r w:rsidR="00BB4D8C" w:rsidRPr="00D31D41">
        <w:rPr>
          <w:rFonts w:cs="Gisha"/>
        </w:rPr>
        <w:t xml:space="preserve">) </w:t>
      </w:r>
    </w:p>
    <w:p w14:paraId="4A4DD98A" w14:textId="77777777" w:rsidR="00A22D16" w:rsidRDefault="00A22D16" w:rsidP="00067354">
      <w:pPr>
        <w:spacing w:after="0" w:line="240" w:lineRule="auto"/>
        <w:rPr>
          <w:rFonts w:cs="Gisha"/>
        </w:rPr>
      </w:pPr>
    </w:p>
    <w:p w14:paraId="33C5A034" w14:textId="77777777" w:rsidR="00C37CEE" w:rsidRDefault="00C37CEE" w:rsidP="002F190B">
      <w:pPr>
        <w:rPr>
          <w:rFonts w:cs="Gisha"/>
          <w:b/>
          <w:bCs/>
        </w:rPr>
      </w:pPr>
    </w:p>
    <w:p w14:paraId="010CD216" w14:textId="5099B51B" w:rsidR="002F190B" w:rsidRPr="00D31D41" w:rsidRDefault="002F190B" w:rsidP="002F190B">
      <w:pPr>
        <w:rPr>
          <w:rFonts w:cs="Gisha"/>
        </w:rPr>
      </w:pPr>
      <w:r w:rsidRPr="00067354">
        <w:rPr>
          <w:rFonts w:cs="Gisha"/>
          <w:b/>
          <w:bCs/>
        </w:rPr>
        <w:t>Contacts </w:t>
      </w:r>
      <w:r w:rsidRPr="00D31D41">
        <w:rPr>
          <w:rFonts w:cs="Gisha"/>
        </w:rPr>
        <w:t>:</w:t>
      </w:r>
    </w:p>
    <w:tbl>
      <w:tblPr>
        <w:tblStyle w:val="Grilledutableau"/>
        <w:tblW w:w="6041" w:type="dxa"/>
        <w:tblLook w:val="04A0" w:firstRow="1" w:lastRow="0" w:firstColumn="1" w:lastColumn="0" w:noHBand="0" w:noVBand="1"/>
      </w:tblPr>
      <w:tblGrid>
        <w:gridCol w:w="3020"/>
        <w:gridCol w:w="3021"/>
      </w:tblGrid>
      <w:tr w:rsidR="00D31D41" w:rsidRPr="00F579C2" w14:paraId="08254BC0" w14:textId="77777777" w:rsidTr="00F579C2">
        <w:trPr>
          <w:trHeight w:val="315"/>
        </w:trPr>
        <w:tc>
          <w:tcPr>
            <w:tcW w:w="3020" w:type="dxa"/>
            <w:hideMark/>
          </w:tcPr>
          <w:p w14:paraId="1F29146F" w14:textId="15121567" w:rsidR="00F579C2" w:rsidRPr="00F579C2" w:rsidRDefault="00F579C2" w:rsidP="00F579C2">
            <w:pPr>
              <w:rPr>
                <w:rFonts w:ascii="Calibri" w:eastAsia="Times New Roman" w:hAnsi="Calibri" w:cs="Calibri"/>
                <w:lang w:eastAsia="fr-FR"/>
              </w:rPr>
            </w:pPr>
            <w:r w:rsidRPr="00F579C2">
              <w:rPr>
                <w:rFonts w:ascii="Calibri" w:eastAsia="Times New Roman" w:hAnsi="Calibri" w:cs="Gisha"/>
                <w:lang w:eastAsia="fr-FR"/>
              </w:rPr>
              <w:t>Référents</w:t>
            </w:r>
            <w:r w:rsidRPr="00D31D41">
              <w:rPr>
                <w:rFonts w:ascii="Calibri" w:eastAsia="Times New Roman" w:hAnsi="Calibri" w:cs="Gisha"/>
                <w:lang w:eastAsia="fr-FR"/>
              </w:rPr>
              <w:t> :</w:t>
            </w:r>
          </w:p>
        </w:tc>
        <w:tc>
          <w:tcPr>
            <w:tcW w:w="3021" w:type="dxa"/>
            <w:hideMark/>
          </w:tcPr>
          <w:p w14:paraId="0601A50B" w14:textId="77777777" w:rsidR="00F579C2" w:rsidRPr="00F579C2" w:rsidRDefault="00F579C2" w:rsidP="00F579C2">
            <w:pPr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579C2">
              <w:rPr>
                <w:rFonts w:ascii="Calibri" w:eastAsia="Times New Roman" w:hAnsi="Calibri" w:cs="Gisha"/>
                <w:lang w:eastAsia="fr-FR"/>
              </w:rPr>
              <w:t xml:space="preserve">Adresse </w:t>
            </w:r>
            <w:proofErr w:type="gramStart"/>
            <w:r w:rsidRPr="00F579C2">
              <w:rPr>
                <w:rFonts w:ascii="Calibri" w:eastAsia="Times New Roman" w:hAnsi="Calibri" w:cs="Gisha"/>
                <w:lang w:eastAsia="fr-FR"/>
              </w:rPr>
              <w:t>mail</w:t>
            </w:r>
            <w:proofErr w:type="gramEnd"/>
          </w:p>
        </w:tc>
      </w:tr>
      <w:tr w:rsidR="00D31D41" w:rsidRPr="00F579C2" w14:paraId="66E28B69" w14:textId="77777777" w:rsidTr="00F579C2">
        <w:trPr>
          <w:trHeight w:val="315"/>
        </w:trPr>
        <w:tc>
          <w:tcPr>
            <w:tcW w:w="3020" w:type="dxa"/>
            <w:hideMark/>
          </w:tcPr>
          <w:p w14:paraId="19D7B36F" w14:textId="77777777" w:rsidR="00F579C2" w:rsidRPr="00F579C2" w:rsidRDefault="00F579C2" w:rsidP="00F579C2">
            <w:pPr>
              <w:rPr>
                <w:rFonts w:ascii="Calibri" w:eastAsia="Times New Roman" w:hAnsi="Calibri" w:cs="Calibri"/>
                <w:lang w:eastAsia="fr-FR"/>
              </w:rPr>
            </w:pPr>
            <w:r w:rsidRPr="00F579C2">
              <w:rPr>
                <w:rFonts w:ascii="Calibri" w:eastAsia="Times New Roman" w:hAnsi="Calibri" w:cs="Gisha"/>
                <w:lang w:eastAsia="fr-FR"/>
              </w:rPr>
              <w:t>Pédagogique</w:t>
            </w:r>
          </w:p>
        </w:tc>
        <w:tc>
          <w:tcPr>
            <w:tcW w:w="3021" w:type="dxa"/>
            <w:vMerge w:val="restart"/>
            <w:vAlign w:val="center"/>
            <w:hideMark/>
          </w:tcPr>
          <w:p w14:paraId="030B6306" w14:textId="77777777" w:rsidR="00F579C2" w:rsidRPr="00F579C2" w:rsidRDefault="00F579C2" w:rsidP="00F579C2">
            <w:pPr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579C2">
              <w:rPr>
                <w:rFonts w:ascii="Calibri" w:eastAsia="Times New Roman" w:hAnsi="Calibri" w:cs="Gisha"/>
                <w:lang w:eastAsia="fr-FR"/>
              </w:rPr>
              <w:t>contact@adeca.fr</w:t>
            </w:r>
          </w:p>
        </w:tc>
      </w:tr>
      <w:tr w:rsidR="00D31D41" w:rsidRPr="00F579C2" w14:paraId="10A9D8FD" w14:textId="77777777" w:rsidTr="00F579C2">
        <w:trPr>
          <w:trHeight w:val="315"/>
        </w:trPr>
        <w:tc>
          <w:tcPr>
            <w:tcW w:w="3020" w:type="dxa"/>
            <w:hideMark/>
          </w:tcPr>
          <w:p w14:paraId="1C0B17C3" w14:textId="77777777" w:rsidR="00F579C2" w:rsidRPr="00F579C2" w:rsidRDefault="00F579C2" w:rsidP="00F579C2">
            <w:pPr>
              <w:rPr>
                <w:rFonts w:ascii="Calibri" w:eastAsia="Times New Roman" w:hAnsi="Calibri" w:cs="Calibri"/>
                <w:lang w:eastAsia="fr-FR"/>
              </w:rPr>
            </w:pPr>
            <w:r w:rsidRPr="00F579C2">
              <w:rPr>
                <w:rFonts w:ascii="Calibri" w:eastAsia="Times New Roman" w:hAnsi="Calibri" w:cs="Gisha"/>
                <w:lang w:eastAsia="fr-FR"/>
              </w:rPr>
              <w:t>Administratif</w:t>
            </w:r>
          </w:p>
        </w:tc>
        <w:tc>
          <w:tcPr>
            <w:tcW w:w="3021" w:type="dxa"/>
            <w:vMerge/>
            <w:hideMark/>
          </w:tcPr>
          <w:p w14:paraId="709B4B6F" w14:textId="77777777" w:rsidR="00F579C2" w:rsidRPr="00F579C2" w:rsidRDefault="00F579C2" w:rsidP="00F579C2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D31D41" w:rsidRPr="00F579C2" w14:paraId="0E3FCE04" w14:textId="77777777" w:rsidTr="00F579C2">
        <w:trPr>
          <w:trHeight w:val="315"/>
        </w:trPr>
        <w:tc>
          <w:tcPr>
            <w:tcW w:w="3020" w:type="dxa"/>
            <w:hideMark/>
          </w:tcPr>
          <w:p w14:paraId="5EF61888" w14:textId="77777777" w:rsidR="00F579C2" w:rsidRPr="00F579C2" w:rsidRDefault="00F579C2" w:rsidP="00F579C2">
            <w:pPr>
              <w:rPr>
                <w:rFonts w:ascii="Calibri" w:eastAsia="Times New Roman" w:hAnsi="Calibri" w:cs="Calibri"/>
                <w:lang w:eastAsia="fr-FR"/>
              </w:rPr>
            </w:pPr>
            <w:r w:rsidRPr="00F579C2">
              <w:rPr>
                <w:rFonts w:ascii="Calibri" w:eastAsia="Times New Roman" w:hAnsi="Calibri" w:cs="Gisha"/>
                <w:lang w:eastAsia="fr-FR"/>
              </w:rPr>
              <w:t>PSH - handicap</w:t>
            </w:r>
          </w:p>
        </w:tc>
        <w:tc>
          <w:tcPr>
            <w:tcW w:w="3021" w:type="dxa"/>
            <w:vMerge/>
            <w:hideMark/>
          </w:tcPr>
          <w:p w14:paraId="22180335" w14:textId="77777777" w:rsidR="00F579C2" w:rsidRPr="00F579C2" w:rsidRDefault="00F579C2" w:rsidP="00F579C2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</w:tr>
    </w:tbl>
    <w:p w14:paraId="08271A94" w14:textId="66E7FCA1" w:rsidR="0056000F" w:rsidRPr="00D31D41" w:rsidRDefault="0056000F" w:rsidP="0056000F">
      <w:pPr>
        <w:spacing w:after="0" w:line="240" w:lineRule="auto"/>
        <w:rPr>
          <w:rFonts w:cs="Gisha"/>
        </w:rPr>
      </w:pPr>
    </w:p>
    <w:p w14:paraId="6CD3A9B1" w14:textId="48FE5D82" w:rsidR="0056000F" w:rsidRPr="00D31D41" w:rsidRDefault="00E730BB" w:rsidP="0056000F">
      <w:pPr>
        <w:spacing w:after="0" w:line="240" w:lineRule="auto"/>
        <w:rPr>
          <w:rFonts w:cs="Gisha"/>
        </w:rPr>
      </w:pPr>
      <w:r w:rsidRPr="00D31D41">
        <w:rPr>
          <w:rFonts w:cs="Gisha"/>
        </w:rPr>
        <w:t>Nous vous remercions de préciser dans l’objet de votre mail le référent destinataire.</w:t>
      </w:r>
    </w:p>
    <w:p w14:paraId="29B71EF3" w14:textId="77777777" w:rsidR="00C37CEE" w:rsidRDefault="00C37CEE" w:rsidP="00F105C7">
      <w:pPr>
        <w:rPr>
          <w:rFonts w:cs="Gisha"/>
          <w:b/>
          <w:bCs/>
          <w:u w:val="single"/>
        </w:rPr>
      </w:pPr>
    </w:p>
    <w:p w14:paraId="33001111" w14:textId="6038FE01" w:rsidR="00F105C7" w:rsidRPr="00D31D41" w:rsidRDefault="00F105C7" w:rsidP="00F105C7">
      <w:pPr>
        <w:rPr>
          <w:rFonts w:cs="Gisha"/>
        </w:rPr>
      </w:pPr>
      <w:r w:rsidRPr="0044238F">
        <w:rPr>
          <w:rFonts w:cs="Gisha"/>
          <w:b/>
          <w:bCs/>
          <w:u w:val="single"/>
        </w:rPr>
        <w:t>Indicateurs de résultats</w:t>
      </w:r>
      <w:r w:rsidRPr="0044238F">
        <w:rPr>
          <w:rFonts w:cs="Gisha"/>
        </w:rPr>
        <w:t xml:space="preserve"> </w:t>
      </w:r>
      <w:r w:rsidRPr="00D31D41">
        <w:rPr>
          <w:rFonts w:cs="Gisha"/>
        </w:rPr>
        <w:t>(en pourcentage) calculés sur la période d</w:t>
      </w:r>
      <w:r>
        <w:rPr>
          <w:rFonts w:cs="Gisha"/>
        </w:rPr>
        <w:t>e janvier</w:t>
      </w:r>
      <w:r w:rsidRPr="00D31D41">
        <w:rPr>
          <w:rFonts w:cs="Gisha"/>
        </w:rPr>
        <w:t xml:space="preserve"> à </w:t>
      </w:r>
      <w:r>
        <w:rPr>
          <w:rFonts w:cs="Gisha"/>
        </w:rPr>
        <w:t>décembr</w:t>
      </w:r>
      <w:r w:rsidRPr="00D31D41">
        <w:rPr>
          <w:rFonts w:cs="Gisha"/>
        </w:rPr>
        <w:t>e 202</w:t>
      </w:r>
      <w:r w:rsidR="00C75ED0">
        <w:rPr>
          <w:rFonts w:cs="Gisha"/>
        </w:rPr>
        <w:t>5</w:t>
      </w:r>
      <w:r w:rsidRPr="00D31D41">
        <w:rPr>
          <w:rFonts w:cs="Gisha"/>
        </w:rPr>
        <w:t> :</w:t>
      </w:r>
    </w:p>
    <w:p w14:paraId="7C0B38A9" w14:textId="113A3D5E" w:rsidR="00F105C7" w:rsidRPr="00D31D41" w:rsidRDefault="00F105C7" w:rsidP="00C37CEE">
      <w:pPr>
        <w:jc w:val="center"/>
        <w:rPr>
          <w:rFonts w:cs="Gisha"/>
        </w:rPr>
      </w:pPr>
      <w:r w:rsidRPr="00D31D41">
        <w:rPr>
          <w:rFonts w:cs="Gisha"/>
        </w:rPr>
        <w:t>Nos stagiaires jugent que :</w:t>
      </w:r>
    </w:p>
    <w:p w14:paraId="5589AB99" w14:textId="77777777" w:rsidR="00F105C7" w:rsidRPr="00D31D41" w:rsidRDefault="00F105C7" w:rsidP="00F105C7">
      <w:pPr>
        <w:rPr>
          <w:rFonts w:cs="Gisha"/>
        </w:rPr>
      </w:pPr>
      <w:r w:rsidRPr="00D31D41">
        <w:rPr>
          <w:rFonts w:cs="Gish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518B70" wp14:editId="2F5F0774">
                <wp:simplePos x="0" y="0"/>
                <wp:positionH relativeFrom="column">
                  <wp:posOffset>380365</wp:posOffset>
                </wp:positionH>
                <wp:positionV relativeFrom="paragraph">
                  <wp:posOffset>9525</wp:posOffset>
                </wp:positionV>
                <wp:extent cx="1196340" cy="1203960"/>
                <wp:effectExtent l="19050" t="19050" r="22860" b="15240"/>
                <wp:wrapNone/>
                <wp:docPr id="2" name="Organigramme : Connecteu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340" cy="1203960"/>
                        </a:xfrm>
                        <a:prstGeom prst="flowChartConnector">
                          <a:avLst/>
                        </a:prstGeom>
                        <a:solidFill>
                          <a:srgbClr val="7030A0"/>
                        </a:solidFill>
                        <a:ln w="412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6214B1" w14:textId="77777777" w:rsidR="00F105C7" w:rsidRPr="0079463C" w:rsidRDefault="00F105C7" w:rsidP="00F105C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9463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99%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18B7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2" o:spid="_x0000_s1026" type="#_x0000_t120" style="position:absolute;margin-left:29.95pt;margin-top:.75pt;width:94.2pt;height:9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" fillcolor="#7030a0" strokecolor="#00b0f0" strokeweight="3.25pt">
                <v:stroke joinstyle="miter"/>
                <v:textbox>
                  <w:txbxContent>
                    <w:p w14:paraId="766214B1" w14:textId="77777777" w:rsidR="00F105C7" w:rsidRPr="0079463C" w:rsidRDefault="00F105C7" w:rsidP="00F105C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9463C">
                        <w:rPr>
                          <w:b/>
                          <w:bCs/>
                          <w:sz w:val="32"/>
                          <w:szCs w:val="32"/>
                        </w:rPr>
                        <w:t>99%</w:t>
                      </w:r>
                    </w:p>
                  </w:txbxContent>
                </v:textbox>
              </v:shape>
            </w:pict>
          </mc:Fallback>
        </mc:AlternateContent>
      </w:r>
      <w:r w:rsidRPr="00D31D41">
        <w:rPr>
          <w:rFonts w:cs="Gisha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BADB6B8" wp14:editId="024798EC">
                <wp:simplePos x="0" y="0"/>
                <wp:positionH relativeFrom="column">
                  <wp:posOffset>4197985</wp:posOffset>
                </wp:positionH>
                <wp:positionV relativeFrom="paragraph">
                  <wp:posOffset>9525</wp:posOffset>
                </wp:positionV>
                <wp:extent cx="1181100" cy="1165860"/>
                <wp:effectExtent l="19050" t="19050" r="19050" b="15240"/>
                <wp:wrapNone/>
                <wp:docPr id="5" name="Organigramme : Connecteu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165860"/>
                        </a:xfrm>
                        <a:prstGeom prst="flowChartConnector">
                          <a:avLst/>
                        </a:prstGeom>
                        <a:solidFill>
                          <a:srgbClr val="7030A0"/>
                        </a:solidFill>
                        <a:ln w="412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C0B693" w14:textId="5DDF4B1A" w:rsidR="00F105C7" w:rsidRPr="0079463C" w:rsidRDefault="00C90F18" w:rsidP="00F105C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98</w:t>
                            </w:r>
                            <w:r w:rsidR="00F105C7" w:rsidRPr="0079463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DB6B8" id="Organigramme : Connecteur 5" o:spid="_x0000_s1027" type="#_x0000_t120" style="position:absolute;margin-left:330.55pt;margin-top:.75pt;width:93pt;height:91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" fillcolor="#7030a0" strokecolor="#00b0f0" strokeweight="3.25pt">
                <v:stroke joinstyle="miter"/>
                <v:textbox>
                  <w:txbxContent>
                    <w:p w14:paraId="2BC0B693" w14:textId="5DDF4B1A" w:rsidR="00F105C7" w:rsidRPr="0079463C" w:rsidRDefault="00C90F18" w:rsidP="00F105C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98</w:t>
                      </w:r>
                      <w:r w:rsidR="00F105C7" w:rsidRPr="0079463C">
                        <w:rPr>
                          <w:b/>
                          <w:bCs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D31D41">
        <w:rPr>
          <w:rFonts w:cs="Gish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FC254C1" wp14:editId="2D3A1A60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203960" cy="1203960"/>
                <wp:effectExtent l="19050" t="19050" r="15240" b="15240"/>
                <wp:wrapNone/>
                <wp:docPr id="3" name="Organigramme : Connecteu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1203960"/>
                        </a:xfrm>
                        <a:prstGeom prst="flowChartConnector">
                          <a:avLst/>
                        </a:prstGeom>
                        <a:solidFill>
                          <a:srgbClr val="7030A0"/>
                        </a:solidFill>
                        <a:ln w="412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8EB03" w14:textId="007A5A67" w:rsidR="00F105C7" w:rsidRPr="0079463C" w:rsidRDefault="00F105C7" w:rsidP="00F105C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9463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9</w:t>
                            </w:r>
                            <w:r w:rsidR="00C75ED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  <w:r w:rsidRPr="0079463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254C1" id="Organigramme : Connecteur 3" o:spid="_x0000_s1028" type="#_x0000_t120" style="position:absolute;margin-left:0;margin-top:.75pt;width:94.8pt;height:94.8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" fillcolor="#7030a0" strokecolor="#00b0f0" strokeweight="3.25pt">
                <v:stroke joinstyle="miter"/>
                <v:textbox>
                  <w:txbxContent>
                    <w:p w14:paraId="1B28EB03" w14:textId="007A5A67" w:rsidR="00F105C7" w:rsidRPr="0079463C" w:rsidRDefault="00F105C7" w:rsidP="00F105C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9463C">
                        <w:rPr>
                          <w:b/>
                          <w:bCs/>
                          <w:sz w:val="32"/>
                          <w:szCs w:val="32"/>
                        </w:rPr>
                        <w:t>9</w:t>
                      </w:r>
                      <w:r w:rsidR="00C75ED0">
                        <w:rPr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  <w:r w:rsidRPr="0079463C">
                        <w:rPr>
                          <w:b/>
                          <w:bCs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88DE55" w14:textId="77777777" w:rsidR="00F105C7" w:rsidRPr="00D31D41" w:rsidRDefault="00F105C7" w:rsidP="00F105C7">
      <w:pPr>
        <w:rPr>
          <w:rFonts w:cs="Gisha"/>
        </w:rPr>
      </w:pPr>
    </w:p>
    <w:p w14:paraId="26C61CE0" w14:textId="77777777" w:rsidR="00F105C7" w:rsidRPr="00D31D41" w:rsidRDefault="00F105C7" w:rsidP="00F105C7">
      <w:pPr>
        <w:rPr>
          <w:rFonts w:cs="Gisha"/>
        </w:rPr>
      </w:pPr>
    </w:p>
    <w:p w14:paraId="194E877B" w14:textId="77777777" w:rsidR="00F105C7" w:rsidRPr="00D31D41" w:rsidRDefault="00F105C7" w:rsidP="00F105C7">
      <w:pPr>
        <w:rPr>
          <w:rFonts w:cs="Gisha"/>
        </w:rPr>
      </w:pPr>
    </w:p>
    <w:p w14:paraId="74B045CF" w14:textId="77777777" w:rsidR="00F105C7" w:rsidRPr="00D31D41" w:rsidRDefault="00F105C7" w:rsidP="00F105C7">
      <w:pPr>
        <w:rPr>
          <w:rFonts w:cs="Gisha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105C7" w:rsidRPr="00D31D41" w14:paraId="4AEFDE76" w14:textId="77777777" w:rsidTr="00FF3C1E">
        <w:tc>
          <w:tcPr>
            <w:tcW w:w="3020" w:type="dxa"/>
          </w:tcPr>
          <w:p w14:paraId="29730505" w14:textId="77777777" w:rsidR="00F105C7" w:rsidRPr="00D31D41" w:rsidRDefault="00F105C7" w:rsidP="00FF3C1E">
            <w:pPr>
              <w:jc w:val="center"/>
              <w:rPr>
                <w:rFonts w:cs="Gisha"/>
              </w:rPr>
            </w:pPr>
            <w:r w:rsidRPr="00D31D41">
              <w:rPr>
                <w:rFonts w:cs="Gisha"/>
              </w:rPr>
              <w:t>De nos formateurs ont une excellente ou bonne maîtrise de leur sujet.</w:t>
            </w:r>
          </w:p>
        </w:tc>
        <w:tc>
          <w:tcPr>
            <w:tcW w:w="3021" w:type="dxa"/>
          </w:tcPr>
          <w:p w14:paraId="3C945D2B" w14:textId="77777777" w:rsidR="00F105C7" w:rsidRPr="00D31D41" w:rsidRDefault="00F105C7" w:rsidP="00FF3C1E">
            <w:pPr>
              <w:jc w:val="center"/>
              <w:rPr>
                <w:rFonts w:cs="Gisha"/>
              </w:rPr>
            </w:pPr>
            <w:r w:rsidRPr="00D31D41">
              <w:rPr>
                <w:rFonts w:cs="Gisha"/>
              </w:rPr>
              <w:t>La pertinence des exemples et cas pratiques aborder sont excellentes ou bonnes.</w:t>
            </w:r>
          </w:p>
        </w:tc>
        <w:tc>
          <w:tcPr>
            <w:tcW w:w="3021" w:type="dxa"/>
          </w:tcPr>
          <w:p w14:paraId="22C717FC" w14:textId="77777777" w:rsidR="00F105C7" w:rsidRPr="00D31D41" w:rsidRDefault="00F105C7" w:rsidP="00FF3C1E">
            <w:pPr>
              <w:jc w:val="center"/>
              <w:rPr>
                <w:rFonts w:cs="Gisha"/>
              </w:rPr>
            </w:pPr>
            <w:r w:rsidRPr="00D31D41">
              <w:rPr>
                <w:rFonts w:cs="Gisha"/>
              </w:rPr>
              <w:t>L’organisation de nos formations est excellente ou bonne.</w:t>
            </w:r>
          </w:p>
        </w:tc>
      </w:tr>
    </w:tbl>
    <w:p w14:paraId="155A7ABF" w14:textId="4B23BAF7" w:rsidR="0079463C" w:rsidRDefault="0079463C" w:rsidP="00C54E67">
      <w:pPr>
        <w:rPr>
          <w:rFonts w:cs="Gisha"/>
          <w:color w:val="7030A0"/>
        </w:rPr>
      </w:pPr>
    </w:p>
    <w:p w14:paraId="564D2AD9" w14:textId="77777777" w:rsidR="0079463C" w:rsidRDefault="0079463C" w:rsidP="00C54E67">
      <w:pPr>
        <w:rPr>
          <w:rFonts w:cs="Gisha"/>
          <w:color w:val="7030A0"/>
        </w:rPr>
      </w:pPr>
    </w:p>
    <w:sectPr w:rsidR="0079463C" w:rsidSect="00E003A2">
      <w:headerReference w:type="default" r:id="rId11"/>
      <w:footerReference w:type="default" r:id="rId12"/>
      <w:pgSz w:w="11906" w:h="16838"/>
      <w:pgMar w:top="426" w:right="1417" w:bottom="568" w:left="1417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F270C" w14:textId="77777777" w:rsidR="00AE3E90" w:rsidRDefault="00AE3E90" w:rsidP="00F65443">
      <w:pPr>
        <w:spacing w:after="0" w:line="240" w:lineRule="auto"/>
      </w:pPr>
      <w:r>
        <w:separator/>
      </w:r>
    </w:p>
  </w:endnote>
  <w:endnote w:type="continuationSeparator" w:id="0">
    <w:p w14:paraId="0C3874AE" w14:textId="77777777" w:rsidR="00AE3E90" w:rsidRDefault="00AE3E90" w:rsidP="00F6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AB17" w14:textId="495B89F4" w:rsidR="00DA5B39" w:rsidRDefault="00F65443" w:rsidP="00133164">
    <w:pPr>
      <w:pStyle w:val="En-tte"/>
      <w:ind w:left="-1417" w:right="-709"/>
      <w:jc w:val="center"/>
      <w:rPr>
        <w:sz w:val="18"/>
        <w:szCs w:val="18"/>
      </w:rPr>
    </w:pPr>
    <w:r w:rsidRPr="001766C5">
      <w:rPr>
        <w:sz w:val="18"/>
        <w:szCs w:val="18"/>
      </w:rPr>
      <w:t xml:space="preserve">Centre d’Affaires le Concorde – </w:t>
    </w:r>
    <w:r w:rsidR="006F61B9" w:rsidRPr="001766C5">
      <w:rPr>
        <w:sz w:val="18"/>
        <w:szCs w:val="18"/>
      </w:rPr>
      <w:t>24 rue Lamartine – 38320 EYBENS</w:t>
    </w:r>
    <w:r w:rsidR="001766C5" w:rsidRPr="001766C5">
      <w:rPr>
        <w:sz w:val="18"/>
        <w:szCs w:val="18"/>
      </w:rPr>
      <w:t xml:space="preserve"> Tél : 04 56 38 13 22</w:t>
    </w:r>
    <w:r w:rsidR="0022100D">
      <w:rPr>
        <w:sz w:val="18"/>
        <w:szCs w:val="18"/>
      </w:rPr>
      <w:t xml:space="preserve"> </w:t>
    </w:r>
    <w:r w:rsidR="00480C6A" w:rsidRPr="001766C5">
      <w:rPr>
        <w:sz w:val="18"/>
        <w:szCs w:val="18"/>
      </w:rPr>
      <w:t xml:space="preserve">– </w:t>
    </w:r>
    <w:r w:rsidR="0022100D" w:rsidRPr="0022100D">
      <w:rPr>
        <w:sz w:val="18"/>
        <w:szCs w:val="18"/>
      </w:rPr>
      <w:t>Siret 323 374 843 000</w:t>
    </w:r>
    <w:r w:rsidR="005B701E">
      <w:rPr>
        <w:sz w:val="18"/>
        <w:szCs w:val="18"/>
      </w:rPr>
      <w:t>56</w:t>
    </w:r>
    <w:r w:rsidR="0022100D">
      <w:rPr>
        <w:sz w:val="18"/>
        <w:szCs w:val="18"/>
      </w:rPr>
      <w:t xml:space="preserve"> </w:t>
    </w:r>
  </w:p>
  <w:p w14:paraId="5E1E0CC4" w14:textId="4BCDC0C7" w:rsidR="00F65443" w:rsidRPr="00DA5B39" w:rsidRDefault="00DA5B39" w:rsidP="00DA5B39">
    <w:pPr>
      <w:pStyle w:val="En-tte"/>
      <w:ind w:left="-1417" w:right="-709"/>
      <w:jc w:val="center"/>
      <w:rPr>
        <w:color w:val="000000" w:themeColor="text1"/>
        <w:sz w:val="18"/>
        <w:szCs w:val="18"/>
      </w:rPr>
    </w:pPr>
    <w:hyperlink r:id="rId1" w:history="1">
      <w:r w:rsidRPr="00DA5B39">
        <w:rPr>
          <w:rStyle w:val="Lienhypertexte"/>
          <w:color w:val="000000" w:themeColor="text1"/>
          <w:sz w:val="18"/>
          <w:szCs w:val="18"/>
          <w:u w:val="none"/>
        </w:rPr>
        <w:t>contact@adeca.fr</w:t>
      </w:r>
    </w:hyperlink>
    <w:r w:rsidRPr="00DA5B39">
      <w:rPr>
        <w:color w:val="000000" w:themeColor="text1"/>
        <w:sz w:val="18"/>
        <w:szCs w:val="18"/>
      </w:rPr>
      <w:t xml:space="preserve"> - </w:t>
    </w:r>
    <w:r w:rsidR="00AF42B8" w:rsidRPr="00DA5B39">
      <w:rPr>
        <w:rStyle w:val="Lienhypertexte"/>
        <w:color w:val="000000" w:themeColor="text1"/>
        <w:sz w:val="18"/>
        <w:szCs w:val="18"/>
        <w:u w:val="none"/>
      </w:rPr>
      <w:t>www.adeca.fr</w:t>
    </w:r>
  </w:p>
  <w:p w14:paraId="41DCB38A" w14:textId="66FA6AA4" w:rsidR="00F65443" w:rsidRDefault="0022100D" w:rsidP="00F65443">
    <w:pPr>
      <w:pStyle w:val="En-tte"/>
      <w:ind w:right="-709"/>
      <w:jc w:val="center"/>
      <w:rPr>
        <w:sz w:val="18"/>
        <w:szCs w:val="18"/>
      </w:rPr>
    </w:pPr>
    <w:r w:rsidRPr="0022100D">
      <w:rPr>
        <w:sz w:val="18"/>
        <w:szCs w:val="18"/>
      </w:rPr>
      <w:t>O.F</w:t>
    </w:r>
    <w:r w:rsidR="0034227F">
      <w:rPr>
        <w:sz w:val="18"/>
        <w:szCs w:val="18"/>
      </w:rPr>
      <w:t>.</w:t>
    </w:r>
    <w:r w:rsidRPr="0022100D">
      <w:rPr>
        <w:sz w:val="18"/>
        <w:szCs w:val="18"/>
      </w:rPr>
      <w:t xml:space="preserve"> enregistré sous</w:t>
    </w:r>
    <w:r>
      <w:rPr>
        <w:sz w:val="18"/>
        <w:szCs w:val="18"/>
      </w:rPr>
      <w:t xml:space="preserve"> le n°</w:t>
    </w:r>
    <w:r w:rsidR="00F65443" w:rsidRPr="0022100D">
      <w:rPr>
        <w:sz w:val="18"/>
        <w:szCs w:val="18"/>
      </w:rPr>
      <w:t xml:space="preserve">82 38 01480 38 </w:t>
    </w:r>
    <w:r>
      <w:rPr>
        <w:sz w:val="18"/>
        <w:szCs w:val="18"/>
      </w:rPr>
      <w:t>auprès de la préfecture A.R.A. Cet enregistrement ne vaut pas agrément de l’Etat</w:t>
    </w:r>
  </w:p>
  <w:p w14:paraId="6987ED5B" w14:textId="42011773" w:rsidR="0022100D" w:rsidRDefault="0022100D" w:rsidP="00F65443">
    <w:pPr>
      <w:pStyle w:val="En-tte"/>
      <w:ind w:right="-709"/>
      <w:jc w:val="center"/>
      <w:rPr>
        <w:sz w:val="14"/>
        <w:szCs w:val="14"/>
      </w:rPr>
    </w:pPr>
    <w:r w:rsidRPr="00A24498">
      <w:rPr>
        <w:sz w:val="14"/>
        <w:szCs w:val="14"/>
      </w:rPr>
      <w:t>Conformément au RGPD, relative à l’informat</w:t>
    </w:r>
    <w:r w:rsidR="00A24498" w:rsidRPr="00A24498">
      <w:rPr>
        <w:sz w:val="14"/>
        <w:szCs w:val="14"/>
      </w:rPr>
      <w:t>ique, aux fichiers et aux libertés, vous disposez d’un droit d’accès, d’interrogation, de modification et de suppression des informations qui vous concernent</w:t>
    </w:r>
  </w:p>
  <w:p w14:paraId="4AE09B09" w14:textId="77777777" w:rsidR="00F65443" w:rsidRPr="0022100D" w:rsidRDefault="00F65443" w:rsidP="008C7F18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A150B" w14:textId="77777777" w:rsidR="00AE3E90" w:rsidRDefault="00AE3E90" w:rsidP="00F65443">
      <w:pPr>
        <w:spacing w:after="0" w:line="240" w:lineRule="auto"/>
      </w:pPr>
      <w:r>
        <w:separator/>
      </w:r>
    </w:p>
  </w:footnote>
  <w:footnote w:type="continuationSeparator" w:id="0">
    <w:p w14:paraId="4523F46A" w14:textId="77777777" w:rsidR="00AE3E90" w:rsidRDefault="00AE3E90" w:rsidP="00F65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480578"/>
      <w:docPartObj>
        <w:docPartGallery w:val="Page Numbers (Top of Page)"/>
        <w:docPartUnique/>
      </w:docPartObj>
    </w:sdtPr>
    <w:sdtEndPr/>
    <w:sdtContent>
      <w:p w14:paraId="5EA01BBF" w14:textId="648C5C68" w:rsidR="00154A67" w:rsidRDefault="00757F71" w:rsidP="00154A67">
        <w:pPr>
          <w:pStyle w:val="En-tte"/>
          <w:jc w:val="right"/>
        </w:pPr>
        <w:r>
          <w:t xml:space="preserve">Page </w:t>
        </w:r>
        <w:r w:rsidR="00154A67">
          <w:fldChar w:fldCharType="begin"/>
        </w:r>
        <w:r w:rsidR="00154A67">
          <w:instrText>PAGE   \* MERGEFORMAT</w:instrText>
        </w:r>
        <w:r w:rsidR="00154A67">
          <w:fldChar w:fldCharType="separate"/>
        </w:r>
        <w:r w:rsidR="00154A67">
          <w:t>2</w:t>
        </w:r>
        <w:r w:rsidR="00154A67">
          <w:fldChar w:fldCharType="end"/>
        </w:r>
        <w:r w:rsidR="00154A67">
          <w:t>/</w:t>
        </w:r>
        <w:r w:rsidR="00C37CEE">
          <w:t>4</w:t>
        </w:r>
      </w:p>
    </w:sdtContent>
  </w:sdt>
  <w:p w14:paraId="201C14D7" w14:textId="10D9498F" w:rsidR="00F65443" w:rsidRDefault="00A872FC" w:rsidP="00A872FC">
    <w:pPr>
      <w:pStyle w:val="En-tte"/>
      <w:tabs>
        <w:tab w:val="clear" w:pos="4536"/>
        <w:tab w:val="clear" w:pos="9072"/>
        <w:tab w:val="left" w:pos="1590"/>
        <w:tab w:val="center" w:pos="4039"/>
        <w:tab w:val="left" w:pos="5040"/>
      </w:tabs>
      <w:ind w:left="-993"/>
    </w:pPr>
    <w:r>
      <w:tab/>
      <w:t xml:space="preserve">                             </w:t>
    </w:r>
    <w:r>
      <w:tab/>
    </w:r>
    <w:r w:rsidR="00C92295">
      <w:rPr>
        <w:noProof/>
      </w:rPr>
      <w:drawing>
        <wp:inline distT="0" distB="0" distL="0" distR="0" wp14:anchorId="1B17A594" wp14:editId="5238264A">
          <wp:extent cx="2076450" cy="1351280"/>
          <wp:effectExtent l="0" t="0" r="0" b="127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1351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23D408" w14:textId="77777777" w:rsidR="003078CB" w:rsidRDefault="003078CB"/>
  <w:p w14:paraId="06A4C2B9" w14:textId="77777777" w:rsidR="0029565E" w:rsidRDefault="0029565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35F"/>
    <w:multiLevelType w:val="hybridMultilevel"/>
    <w:tmpl w:val="EFF06F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73436"/>
    <w:multiLevelType w:val="hybridMultilevel"/>
    <w:tmpl w:val="4F3E70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1146A"/>
    <w:multiLevelType w:val="hybridMultilevel"/>
    <w:tmpl w:val="C9D6B58A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2176C"/>
    <w:multiLevelType w:val="hybridMultilevel"/>
    <w:tmpl w:val="91C47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F3986"/>
    <w:multiLevelType w:val="hybridMultilevel"/>
    <w:tmpl w:val="3710DC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B0FB3"/>
    <w:multiLevelType w:val="hybridMultilevel"/>
    <w:tmpl w:val="E68E58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565E1"/>
    <w:multiLevelType w:val="hybridMultilevel"/>
    <w:tmpl w:val="72DA92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631C16"/>
    <w:multiLevelType w:val="hybridMultilevel"/>
    <w:tmpl w:val="6172E0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2026C9"/>
    <w:multiLevelType w:val="hybridMultilevel"/>
    <w:tmpl w:val="576AE9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B453BF"/>
    <w:multiLevelType w:val="hybridMultilevel"/>
    <w:tmpl w:val="0A0239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0D074E"/>
    <w:multiLevelType w:val="hybridMultilevel"/>
    <w:tmpl w:val="C10428E4"/>
    <w:lvl w:ilvl="0" w:tplc="6FC8DFC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6C187D"/>
    <w:multiLevelType w:val="hybridMultilevel"/>
    <w:tmpl w:val="40EE6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4A42CA"/>
    <w:multiLevelType w:val="hybridMultilevel"/>
    <w:tmpl w:val="079E9EC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9D0B5A"/>
    <w:multiLevelType w:val="hybridMultilevel"/>
    <w:tmpl w:val="A1E8AE4C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802452"/>
    <w:multiLevelType w:val="hybridMultilevel"/>
    <w:tmpl w:val="3C2A7B9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CCE34BD"/>
    <w:multiLevelType w:val="hybridMultilevel"/>
    <w:tmpl w:val="429817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142D58"/>
    <w:multiLevelType w:val="hybridMultilevel"/>
    <w:tmpl w:val="6CD22C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EA1E50"/>
    <w:multiLevelType w:val="hybridMultilevel"/>
    <w:tmpl w:val="221833F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1920A81"/>
    <w:multiLevelType w:val="hybridMultilevel"/>
    <w:tmpl w:val="584A7A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60703A"/>
    <w:multiLevelType w:val="hybridMultilevel"/>
    <w:tmpl w:val="7E1EE90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990BCE"/>
    <w:multiLevelType w:val="hybridMultilevel"/>
    <w:tmpl w:val="147C59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A57071"/>
    <w:multiLevelType w:val="hybridMultilevel"/>
    <w:tmpl w:val="DB82BEBC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9932D0"/>
    <w:multiLevelType w:val="hybridMultilevel"/>
    <w:tmpl w:val="36DE2A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E74D8C"/>
    <w:multiLevelType w:val="hybridMultilevel"/>
    <w:tmpl w:val="89E830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EB7F5E"/>
    <w:multiLevelType w:val="hybridMultilevel"/>
    <w:tmpl w:val="1DD011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3A6448"/>
    <w:multiLevelType w:val="hybridMultilevel"/>
    <w:tmpl w:val="D72896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650E7C"/>
    <w:multiLevelType w:val="hybridMultilevel"/>
    <w:tmpl w:val="C2A4BFE6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DE388C"/>
    <w:multiLevelType w:val="hybridMultilevel"/>
    <w:tmpl w:val="0B9012A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E46A2"/>
    <w:multiLevelType w:val="hybridMultilevel"/>
    <w:tmpl w:val="DD06B8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3378CD"/>
    <w:multiLevelType w:val="hybridMultilevel"/>
    <w:tmpl w:val="3D2E97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53122D"/>
    <w:multiLevelType w:val="hybridMultilevel"/>
    <w:tmpl w:val="D98EAD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0B4CB0"/>
    <w:multiLevelType w:val="hybridMultilevel"/>
    <w:tmpl w:val="6434910C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E83CEE"/>
    <w:multiLevelType w:val="hybridMultilevel"/>
    <w:tmpl w:val="B2B2E28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CFA6812"/>
    <w:multiLevelType w:val="hybridMultilevel"/>
    <w:tmpl w:val="B4B8A30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F2B6129"/>
    <w:multiLevelType w:val="hybridMultilevel"/>
    <w:tmpl w:val="36408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C075C8"/>
    <w:multiLevelType w:val="hybridMultilevel"/>
    <w:tmpl w:val="B83C5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75209B"/>
    <w:multiLevelType w:val="hybridMultilevel"/>
    <w:tmpl w:val="10C49C46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172318"/>
    <w:multiLevelType w:val="hybridMultilevel"/>
    <w:tmpl w:val="04F0DF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E2459EE"/>
    <w:multiLevelType w:val="hybridMultilevel"/>
    <w:tmpl w:val="2E9ECC3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1971A2F"/>
    <w:multiLevelType w:val="hybridMultilevel"/>
    <w:tmpl w:val="B96CFE8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183B01"/>
    <w:multiLevelType w:val="hybridMultilevel"/>
    <w:tmpl w:val="BEEC13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E40ABC"/>
    <w:multiLevelType w:val="hybridMultilevel"/>
    <w:tmpl w:val="1220D4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767205"/>
    <w:multiLevelType w:val="hybridMultilevel"/>
    <w:tmpl w:val="F282E9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B57FB"/>
    <w:multiLevelType w:val="hybridMultilevel"/>
    <w:tmpl w:val="F7AE6180"/>
    <w:lvl w:ilvl="0" w:tplc="07C2E7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8B66B1"/>
    <w:multiLevelType w:val="hybridMultilevel"/>
    <w:tmpl w:val="AC5250D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33504FE"/>
    <w:multiLevelType w:val="hybridMultilevel"/>
    <w:tmpl w:val="65062A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FE1875"/>
    <w:multiLevelType w:val="hybridMultilevel"/>
    <w:tmpl w:val="E00E23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56604D"/>
    <w:multiLevelType w:val="hybridMultilevel"/>
    <w:tmpl w:val="68645348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7FE2662F"/>
    <w:multiLevelType w:val="hybridMultilevel"/>
    <w:tmpl w:val="C31459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323840">
    <w:abstractNumId w:val="37"/>
  </w:num>
  <w:num w:numId="2" w16cid:durableId="35080485">
    <w:abstractNumId w:val="35"/>
  </w:num>
  <w:num w:numId="3" w16cid:durableId="483817756">
    <w:abstractNumId w:val="40"/>
  </w:num>
  <w:num w:numId="4" w16cid:durableId="713240061">
    <w:abstractNumId w:val="8"/>
  </w:num>
  <w:num w:numId="5" w16cid:durableId="822044189">
    <w:abstractNumId w:val="1"/>
  </w:num>
  <w:num w:numId="6" w16cid:durableId="1944336900">
    <w:abstractNumId w:val="6"/>
  </w:num>
  <w:num w:numId="7" w16cid:durableId="1497501519">
    <w:abstractNumId w:val="4"/>
  </w:num>
  <w:num w:numId="8" w16cid:durableId="1639339345">
    <w:abstractNumId w:val="22"/>
  </w:num>
  <w:num w:numId="9" w16cid:durableId="1311785657">
    <w:abstractNumId w:val="24"/>
  </w:num>
  <w:num w:numId="10" w16cid:durableId="812600741">
    <w:abstractNumId w:val="13"/>
  </w:num>
  <w:num w:numId="11" w16cid:durableId="130249098">
    <w:abstractNumId w:val="31"/>
  </w:num>
  <w:num w:numId="12" w16cid:durableId="383917122">
    <w:abstractNumId w:val="39"/>
  </w:num>
  <w:num w:numId="13" w16cid:durableId="808942084">
    <w:abstractNumId w:val="33"/>
  </w:num>
  <w:num w:numId="14" w16cid:durableId="1762531381">
    <w:abstractNumId w:val="32"/>
  </w:num>
  <w:num w:numId="15" w16cid:durableId="1231383538">
    <w:abstractNumId w:val="16"/>
  </w:num>
  <w:num w:numId="16" w16cid:durableId="1982885075">
    <w:abstractNumId w:val="38"/>
  </w:num>
  <w:num w:numId="17" w16cid:durableId="506864817">
    <w:abstractNumId w:val="15"/>
  </w:num>
  <w:num w:numId="18" w16cid:durableId="1576276877">
    <w:abstractNumId w:val="25"/>
  </w:num>
  <w:num w:numId="19" w16cid:durableId="1080833256">
    <w:abstractNumId w:val="3"/>
  </w:num>
  <w:num w:numId="20" w16cid:durableId="168256616">
    <w:abstractNumId w:val="23"/>
  </w:num>
  <w:num w:numId="21" w16cid:durableId="599022842">
    <w:abstractNumId w:val="14"/>
  </w:num>
  <w:num w:numId="22" w16cid:durableId="486827967">
    <w:abstractNumId w:val="48"/>
  </w:num>
  <w:num w:numId="23" w16cid:durableId="1349596263">
    <w:abstractNumId w:val="44"/>
  </w:num>
  <w:num w:numId="24" w16cid:durableId="1928685981">
    <w:abstractNumId w:val="7"/>
  </w:num>
  <w:num w:numId="25" w16cid:durableId="262494487">
    <w:abstractNumId w:val="17"/>
  </w:num>
  <w:num w:numId="26" w16cid:durableId="17970211">
    <w:abstractNumId w:val="36"/>
  </w:num>
  <w:num w:numId="27" w16cid:durableId="1269584962">
    <w:abstractNumId w:val="42"/>
  </w:num>
  <w:num w:numId="28" w16cid:durableId="1922131706">
    <w:abstractNumId w:val="41"/>
  </w:num>
  <w:num w:numId="29" w16cid:durableId="1987121274">
    <w:abstractNumId w:val="29"/>
  </w:num>
  <w:num w:numId="30" w16cid:durableId="1182626398">
    <w:abstractNumId w:val="45"/>
  </w:num>
  <w:num w:numId="31" w16cid:durableId="1458064161">
    <w:abstractNumId w:val="9"/>
  </w:num>
  <w:num w:numId="32" w16cid:durableId="2015574672">
    <w:abstractNumId w:val="20"/>
  </w:num>
  <w:num w:numId="33" w16cid:durableId="118040354">
    <w:abstractNumId w:val="21"/>
  </w:num>
  <w:num w:numId="34" w16cid:durableId="1071729745">
    <w:abstractNumId w:val="11"/>
  </w:num>
  <w:num w:numId="35" w16cid:durableId="1466047666">
    <w:abstractNumId w:val="28"/>
  </w:num>
  <w:num w:numId="36" w16cid:durableId="1049914071">
    <w:abstractNumId w:val="5"/>
  </w:num>
  <w:num w:numId="37" w16cid:durableId="579952189">
    <w:abstractNumId w:val="18"/>
  </w:num>
  <w:num w:numId="38" w16cid:durableId="621811919">
    <w:abstractNumId w:val="46"/>
  </w:num>
  <w:num w:numId="39" w16cid:durableId="46415343">
    <w:abstractNumId w:val="13"/>
  </w:num>
  <w:num w:numId="40" w16cid:durableId="400370964">
    <w:abstractNumId w:val="2"/>
  </w:num>
  <w:num w:numId="41" w16cid:durableId="349718387">
    <w:abstractNumId w:val="30"/>
  </w:num>
  <w:num w:numId="42" w16cid:durableId="279342345">
    <w:abstractNumId w:val="26"/>
  </w:num>
  <w:num w:numId="43" w16cid:durableId="2093238739">
    <w:abstractNumId w:val="43"/>
  </w:num>
  <w:num w:numId="44" w16cid:durableId="1361278987">
    <w:abstractNumId w:val="0"/>
  </w:num>
  <w:num w:numId="45" w16cid:durableId="213976779">
    <w:abstractNumId w:val="34"/>
  </w:num>
  <w:num w:numId="46" w16cid:durableId="930895660">
    <w:abstractNumId w:val="47"/>
  </w:num>
  <w:num w:numId="47" w16cid:durableId="1702436860">
    <w:abstractNumId w:val="10"/>
  </w:num>
  <w:num w:numId="48" w16cid:durableId="1048257385">
    <w:abstractNumId w:val="27"/>
  </w:num>
  <w:num w:numId="49" w16cid:durableId="638415756">
    <w:abstractNumId w:val="12"/>
  </w:num>
  <w:num w:numId="50" w16cid:durableId="1757896360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60"/>
    <w:rsid w:val="0002314F"/>
    <w:rsid w:val="00035B12"/>
    <w:rsid w:val="000609EE"/>
    <w:rsid w:val="000616AB"/>
    <w:rsid w:val="00067354"/>
    <w:rsid w:val="00083832"/>
    <w:rsid w:val="000875FD"/>
    <w:rsid w:val="00093CF1"/>
    <w:rsid w:val="000B0BCF"/>
    <w:rsid w:val="000B1059"/>
    <w:rsid w:val="000F74BD"/>
    <w:rsid w:val="00101708"/>
    <w:rsid w:val="00107DA0"/>
    <w:rsid w:val="001261EE"/>
    <w:rsid w:val="00132686"/>
    <w:rsid w:val="00133164"/>
    <w:rsid w:val="0013401E"/>
    <w:rsid w:val="00136FA0"/>
    <w:rsid w:val="00153F3B"/>
    <w:rsid w:val="00154A67"/>
    <w:rsid w:val="00157F88"/>
    <w:rsid w:val="0016436A"/>
    <w:rsid w:val="0017084B"/>
    <w:rsid w:val="001766C5"/>
    <w:rsid w:val="0018648A"/>
    <w:rsid w:val="001961CB"/>
    <w:rsid w:val="001B0AAA"/>
    <w:rsid w:val="001C5F32"/>
    <w:rsid w:val="002042EA"/>
    <w:rsid w:val="00207DEB"/>
    <w:rsid w:val="002101A6"/>
    <w:rsid w:val="00210962"/>
    <w:rsid w:val="0022100D"/>
    <w:rsid w:val="0022789B"/>
    <w:rsid w:val="002316AB"/>
    <w:rsid w:val="0023275D"/>
    <w:rsid w:val="002470C9"/>
    <w:rsid w:val="00251C35"/>
    <w:rsid w:val="002628D4"/>
    <w:rsid w:val="002727F6"/>
    <w:rsid w:val="00275A37"/>
    <w:rsid w:val="00280C95"/>
    <w:rsid w:val="002872D5"/>
    <w:rsid w:val="0029565E"/>
    <w:rsid w:val="002A26EA"/>
    <w:rsid w:val="002A7F6A"/>
    <w:rsid w:val="002B46B7"/>
    <w:rsid w:val="002B5599"/>
    <w:rsid w:val="002B5835"/>
    <w:rsid w:val="002C1A1E"/>
    <w:rsid w:val="002C4C28"/>
    <w:rsid w:val="002C7C8A"/>
    <w:rsid w:val="002D4405"/>
    <w:rsid w:val="002D5518"/>
    <w:rsid w:val="002F0DB7"/>
    <w:rsid w:val="002F190B"/>
    <w:rsid w:val="00301FB9"/>
    <w:rsid w:val="003078CB"/>
    <w:rsid w:val="0030792F"/>
    <w:rsid w:val="00320625"/>
    <w:rsid w:val="003215F9"/>
    <w:rsid w:val="00322185"/>
    <w:rsid w:val="0033187D"/>
    <w:rsid w:val="003341CA"/>
    <w:rsid w:val="003355D3"/>
    <w:rsid w:val="00335884"/>
    <w:rsid w:val="0034227F"/>
    <w:rsid w:val="00357241"/>
    <w:rsid w:val="00360609"/>
    <w:rsid w:val="003661A2"/>
    <w:rsid w:val="00370919"/>
    <w:rsid w:val="00371DA7"/>
    <w:rsid w:val="003770D1"/>
    <w:rsid w:val="00387EDD"/>
    <w:rsid w:val="003969AD"/>
    <w:rsid w:val="003B14C9"/>
    <w:rsid w:val="003B2C0A"/>
    <w:rsid w:val="003B4167"/>
    <w:rsid w:val="003B7B5E"/>
    <w:rsid w:val="003C397B"/>
    <w:rsid w:val="003C6D45"/>
    <w:rsid w:val="003E2D00"/>
    <w:rsid w:val="003F5F50"/>
    <w:rsid w:val="003F7D54"/>
    <w:rsid w:val="00404EB7"/>
    <w:rsid w:val="00413B76"/>
    <w:rsid w:val="0044238F"/>
    <w:rsid w:val="004442DB"/>
    <w:rsid w:val="004449DC"/>
    <w:rsid w:val="00450ABE"/>
    <w:rsid w:val="00480C6A"/>
    <w:rsid w:val="00482EAF"/>
    <w:rsid w:val="004901B3"/>
    <w:rsid w:val="00497026"/>
    <w:rsid w:val="004C31BE"/>
    <w:rsid w:val="004E0501"/>
    <w:rsid w:val="004E3D9A"/>
    <w:rsid w:val="004E6AA4"/>
    <w:rsid w:val="004E7280"/>
    <w:rsid w:val="004E762B"/>
    <w:rsid w:val="004F4F31"/>
    <w:rsid w:val="005039BE"/>
    <w:rsid w:val="00531DFD"/>
    <w:rsid w:val="00535AC7"/>
    <w:rsid w:val="00547206"/>
    <w:rsid w:val="00551BD7"/>
    <w:rsid w:val="0055221A"/>
    <w:rsid w:val="00553C2A"/>
    <w:rsid w:val="005558AA"/>
    <w:rsid w:val="00556AD6"/>
    <w:rsid w:val="0056000F"/>
    <w:rsid w:val="005754A3"/>
    <w:rsid w:val="00581F60"/>
    <w:rsid w:val="005828EE"/>
    <w:rsid w:val="00585C59"/>
    <w:rsid w:val="005905F5"/>
    <w:rsid w:val="005A04A4"/>
    <w:rsid w:val="005A736E"/>
    <w:rsid w:val="005B19EB"/>
    <w:rsid w:val="005B701E"/>
    <w:rsid w:val="005C302F"/>
    <w:rsid w:val="005C5061"/>
    <w:rsid w:val="005E6422"/>
    <w:rsid w:val="005F05AA"/>
    <w:rsid w:val="005F0FFC"/>
    <w:rsid w:val="005F10AA"/>
    <w:rsid w:val="005F3739"/>
    <w:rsid w:val="00611FE7"/>
    <w:rsid w:val="00615BC5"/>
    <w:rsid w:val="00617211"/>
    <w:rsid w:val="0061762F"/>
    <w:rsid w:val="00631950"/>
    <w:rsid w:val="00660158"/>
    <w:rsid w:val="00661C67"/>
    <w:rsid w:val="006674A6"/>
    <w:rsid w:val="00673C43"/>
    <w:rsid w:val="00673DDB"/>
    <w:rsid w:val="00674A03"/>
    <w:rsid w:val="00693575"/>
    <w:rsid w:val="006A47C4"/>
    <w:rsid w:val="006B679A"/>
    <w:rsid w:val="006B7603"/>
    <w:rsid w:val="006C495D"/>
    <w:rsid w:val="006D4BBC"/>
    <w:rsid w:val="006F111A"/>
    <w:rsid w:val="006F61B9"/>
    <w:rsid w:val="007051EB"/>
    <w:rsid w:val="0070575C"/>
    <w:rsid w:val="00722BF8"/>
    <w:rsid w:val="00731FB6"/>
    <w:rsid w:val="00741D8C"/>
    <w:rsid w:val="007504EC"/>
    <w:rsid w:val="00757F71"/>
    <w:rsid w:val="007613EC"/>
    <w:rsid w:val="00791AF4"/>
    <w:rsid w:val="007922C6"/>
    <w:rsid w:val="0079463C"/>
    <w:rsid w:val="007A6E10"/>
    <w:rsid w:val="007C1893"/>
    <w:rsid w:val="007C28A4"/>
    <w:rsid w:val="007D3A00"/>
    <w:rsid w:val="007E2557"/>
    <w:rsid w:val="007E25F6"/>
    <w:rsid w:val="007E48CC"/>
    <w:rsid w:val="007E696C"/>
    <w:rsid w:val="007E6EB8"/>
    <w:rsid w:val="00813AF8"/>
    <w:rsid w:val="0082437D"/>
    <w:rsid w:val="00846BD8"/>
    <w:rsid w:val="008563E0"/>
    <w:rsid w:val="00864E90"/>
    <w:rsid w:val="00865B9F"/>
    <w:rsid w:val="008709E8"/>
    <w:rsid w:val="00875BC8"/>
    <w:rsid w:val="008A1476"/>
    <w:rsid w:val="008A358A"/>
    <w:rsid w:val="008B032F"/>
    <w:rsid w:val="008B0D13"/>
    <w:rsid w:val="008B6413"/>
    <w:rsid w:val="008C7F18"/>
    <w:rsid w:val="008D1483"/>
    <w:rsid w:val="008D2D07"/>
    <w:rsid w:val="008F2767"/>
    <w:rsid w:val="008F2E53"/>
    <w:rsid w:val="00901D4A"/>
    <w:rsid w:val="009063E4"/>
    <w:rsid w:val="009147B2"/>
    <w:rsid w:val="009152C3"/>
    <w:rsid w:val="00960357"/>
    <w:rsid w:val="009C0D96"/>
    <w:rsid w:val="009C2058"/>
    <w:rsid w:val="009E6267"/>
    <w:rsid w:val="00A0543B"/>
    <w:rsid w:val="00A054BF"/>
    <w:rsid w:val="00A05AA3"/>
    <w:rsid w:val="00A0627E"/>
    <w:rsid w:val="00A22D16"/>
    <w:rsid w:val="00A24498"/>
    <w:rsid w:val="00A364F8"/>
    <w:rsid w:val="00A51C3E"/>
    <w:rsid w:val="00A548DA"/>
    <w:rsid w:val="00A55080"/>
    <w:rsid w:val="00A73494"/>
    <w:rsid w:val="00A73DBC"/>
    <w:rsid w:val="00A743F1"/>
    <w:rsid w:val="00A75586"/>
    <w:rsid w:val="00A75CDC"/>
    <w:rsid w:val="00A8131B"/>
    <w:rsid w:val="00A81EB7"/>
    <w:rsid w:val="00A821DF"/>
    <w:rsid w:val="00A82C84"/>
    <w:rsid w:val="00A8663B"/>
    <w:rsid w:val="00A872FC"/>
    <w:rsid w:val="00AC121E"/>
    <w:rsid w:val="00AC44AD"/>
    <w:rsid w:val="00AD1B96"/>
    <w:rsid w:val="00AD73C5"/>
    <w:rsid w:val="00AE0E42"/>
    <w:rsid w:val="00AE3E90"/>
    <w:rsid w:val="00AF42B8"/>
    <w:rsid w:val="00B01AA1"/>
    <w:rsid w:val="00B02F20"/>
    <w:rsid w:val="00B12813"/>
    <w:rsid w:val="00B34F97"/>
    <w:rsid w:val="00B55DA5"/>
    <w:rsid w:val="00B63143"/>
    <w:rsid w:val="00B72A2B"/>
    <w:rsid w:val="00B859EF"/>
    <w:rsid w:val="00B8615C"/>
    <w:rsid w:val="00B862AD"/>
    <w:rsid w:val="00BA0121"/>
    <w:rsid w:val="00BB4D8C"/>
    <w:rsid w:val="00BB6595"/>
    <w:rsid w:val="00BC6602"/>
    <w:rsid w:val="00BD2ACF"/>
    <w:rsid w:val="00BD59AE"/>
    <w:rsid w:val="00BD7AF8"/>
    <w:rsid w:val="00BE4825"/>
    <w:rsid w:val="00BE6F54"/>
    <w:rsid w:val="00BE7E39"/>
    <w:rsid w:val="00BF2CC3"/>
    <w:rsid w:val="00C044C0"/>
    <w:rsid w:val="00C05993"/>
    <w:rsid w:val="00C1610A"/>
    <w:rsid w:val="00C35649"/>
    <w:rsid w:val="00C36DE0"/>
    <w:rsid w:val="00C37CEE"/>
    <w:rsid w:val="00C47D12"/>
    <w:rsid w:val="00C54E67"/>
    <w:rsid w:val="00C64AB5"/>
    <w:rsid w:val="00C723CD"/>
    <w:rsid w:val="00C742C2"/>
    <w:rsid w:val="00C75ED0"/>
    <w:rsid w:val="00C879EC"/>
    <w:rsid w:val="00C90B2F"/>
    <w:rsid w:val="00C90F18"/>
    <w:rsid w:val="00C92295"/>
    <w:rsid w:val="00CA15C6"/>
    <w:rsid w:val="00CA2605"/>
    <w:rsid w:val="00CB21DB"/>
    <w:rsid w:val="00CB52F5"/>
    <w:rsid w:val="00CE03FF"/>
    <w:rsid w:val="00CE3E31"/>
    <w:rsid w:val="00CF1050"/>
    <w:rsid w:val="00CF243A"/>
    <w:rsid w:val="00D10C00"/>
    <w:rsid w:val="00D31D41"/>
    <w:rsid w:val="00D37ABF"/>
    <w:rsid w:val="00D54C28"/>
    <w:rsid w:val="00D609C6"/>
    <w:rsid w:val="00D615AA"/>
    <w:rsid w:val="00D616B9"/>
    <w:rsid w:val="00D61AE9"/>
    <w:rsid w:val="00D76779"/>
    <w:rsid w:val="00D85B29"/>
    <w:rsid w:val="00D97CC6"/>
    <w:rsid w:val="00DA0A04"/>
    <w:rsid w:val="00DA5B39"/>
    <w:rsid w:val="00DA73C8"/>
    <w:rsid w:val="00DB0972"/>
    <w:rsid w:val="00DB652B"/>
    <w:rsid w:val="00DD316D"/>
    <w:rsid w:val="00DE150C"/>
    <w:rsid w:val="00DF2A79"/>
    <w:rsid w:val="00DF52F1"/>
    <w:rsid w:val="00E003A2"/>
    <w:rsid w:val="00E11AE6"/>
    <w:rsid w:val="00E25BB8"/>
    <w:rsid w:val="00E27E27"/>
    <w:rsid w:val="00E31C7B"/>
    <w:rsid w:val="00E330DB"/>
    <w:rsid w:val="00E54FA1"/>
    <w:rsid w:val="00E61446"/>
    <w:rsid w:val="00E648F0"/>
    <w:rsid w:val="00E713ED"/>
    <w:rsid w:val="00E730BB"/>
    <w:rsid w:val="00E779EC"/>
    <w:rsid w:val="00E86599"/>
    <w:rsid w:val="00EA2D33"/>
    <w:rsid w:val="00EA2FAB"/>
    <w:rsid w:val="00EA4268"/>
    <w:rsid w:val="00EB40FE"/>
    <w:rsid w:val="00EB4C74"/>
    <w:rsid w:val="00EC4D26"/>
    <w:rsid w:val="00ED3DDD"/>
    <w:rsid w:val="00ED6503"/>
    <w:rsid w:val="00EE03DB"/>
    <w:rsid w:val="00EE288F"/>
    <w:rsid w:val="00EE50D3"/>
    <w:rsid w:val="00EE715C"/>
    <w:rsid w:val="00F00288"/>
    <w:rsid w:val="00F1028B"/>
    <w:rsid w:val="00F10292"/>
    <w:rsid w:val="00F105C7"/>
    <w:rsid w:val="00F11AFD"/>
    <w:rsid w:val="00F2241F"/>
    <w:rsid w:val="00F2708F"/>
    <w:rsid w:val="00F36DBC"/>
    <w:rsid w:val="00F41B87"/>
    <w:rsid w:val="00F467B6"/>
    <w:rsid w:val="00F50E76"/>
    <w:rsid w:val="00F579C2"/>
    <w:rsid w:val="00F639EE"/>
    <w:rsid w:val="00F65443"/>
    <w:rsid w:val="00F83F55"/>
    <w:rsid w:val="00FA4F73"/>
    <w:rsid w:val="00FB5154"/>
    <w:rsid w:val="00FC671B"/>
    <w:rsid w:val="00FE0603"/>
    <w:rsid w:val="00FE564C"/>
    <w:rsid w:val="00FF5415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52782"/>
  <w15:docId w15:val="{21E71170-26C3-4DAE-A8F5-58E3C081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F60"/>
  </w:style>
  <w:style w:type="paragraph" w:styleId="Titre1">
    <w:name w:val="heading 1"/>
    <w:basedOn w:val="Normal"/>
    <w:next w:val="Normal"/>
    <w:link w:val="Titre1Car"/>
    <w:uiPriority w:val="9"/>
    <w:qFormat/>
    <w:rsid w:val="00581F6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81F6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81F6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81F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1F6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81F6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81F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1F6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1F6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1F60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581F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81F6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81F60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581F60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81F60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581F60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581F60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581F60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81F60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581F6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581F6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1F6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81F6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581F60"/>
    <w:rPr>
      <w:b/>
      <w:bCs/>
    </w:rPr>
  </w:style>
  <w:style w:type="character" w:styleId="Accentuation">
    <w:name w:val="Emphasis"/>
    <w:basedOn w:val="Policepardfaut"/>
    <w:uiPriority w:val="20"/>
    <w:qFormat/>
    <w:rsid w:val="00581F60"/>
    <w:rPr>
      <w:i/>
      <w:iCs/>
    </w:rPr>
  </w:style>
  <w:style w:type="paragraph" w:styleId="Sansinterligne">
    <w:name w:val="No Spacing"/>
    <w:uiPriority w:val="1"/>
    <w:qFormat/>
    <w:rsid w:val="00581F60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581F6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581F60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81F6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81F6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581F60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581F60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581F6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581F60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581F60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81F60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65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544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65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5443"/>
  </w:style>
  <w:style w:type="paragraph" w:styleId="Pieddepage">
    <w:name w:val="footer"/>
    <w:basedOn w:val="Normal"/>
    <w:link w:val="PieddepageCar"/>
    <w:uiPriority w:val="99"/>
    <w:unhideWhenUsed/>
    <w:rsid w:val="00F65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5443"/>
  </w:style>
  <w:style w:type="character" w:styleId="Lienhypertexte">
    <w:name w:val="Hyperlink"/>
    <w:uiPriority w:val="99"/>
    <w:rsid w:val="00F65443"/>
    <w:rPr>
      <w:color w:val="0000FF"/>
      <w:u w:val="single"/>
    </w:rPr>
  </w:style>
  <w:style w:type="paragraph" w:customStyle="1" w:styleId="Corps">
    <w:name w:val="Corps"/>
    <w:rsid w:val="00553C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fr-FR"/>
    </w:rPr>
  </w:style>
  <w:style w:type="paragraph" w:styleId="Paragraphedeliste">
    <w:name w:val="List Paragraph"/>
    <w:basedOn w:val="Normal"/>
    <w:uiPriority w:val="34"/>
    <w:qFormat/>
    <w:rsid w:val="00553C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Cambria" w:eastAsia="Cambria" w:hAnsi="Cambria" w:cs="Cambria"/>
      <w:color w:val="000000"/>
      <w:sz w:val="24"/>
      <w:szCs w:val="24"/>
      <w:bdr w:val="nil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1766C5"/>
    <w:pPr>
      <w:spacing w:after="100"/>
    </w:pPr>
  </w:style>
  <w:style w:type="table" w:styleId="Grilledutableau">
    <w:name w:val="Table Grid"/>
    <w:basedOn w:val="TableauNormal"/>
    <w:uiPriority w:val="39"/>
    <w:rsid w:val="002F1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BB4D8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B4D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adeca.fr/informations/conditions-generales-de-vent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deca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B0C052810E245B2595C949CA2AB25" ma:contentTypeVersion="11" ma:contentTypeDescription="Crée un document." ma:contentTypeScope="" ma:versionID="4390b7331940bf04541aafea5d7fad56">
  <xsd:schema xmlns:xsd="http://www.w3.org/2001/XMLSchema" xmlns:xs="http://www.w3.org/2001/XMLSchema" xmlns:p="http://schemas.microsoft.com/office/2006/metadata/properties" xmlns:ns2="fa94cf90-3075-45df-a130-c0d731f46c6f" xmlns:ns3="a3d47614-3d60-4c3d-9664-0551e2e5af47" targetNamespace="http://schemas.microsoft.com/office/2006/metadata/properties" ma:root="true" ma:fieldsID="a6cc26ff8eaf7074739ef44f6064f314" ns2:_="" ns3:_="">
    <xsd:import namespace="fa94cf90-3075-45df-a130-c0d731f46c6f"/>
    <xsd:import namespace="a3d47614-3d60-4c3d-9664-0551e2e5af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4cf90-3075-45df-a130-c0d731f46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1bdfdb6b-3dc2-4457-858a-718b4f79d7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47614-3d60-4c3d-9664-0551e2e5af4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f7f9551-94f5-4a4c-95e8-21d4622e7ffa}" ma:internalName="TaxCatchAll" ma:showField="CatchAllData" ma:web="a3d47614-3d60-4c3d-9664-0551e2e5af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d47614-3d60-4c3d-9664-0551e2e5af47" xsi:nil="true"/>
    <lcf76f155ced4ddcb4097134ff3c332f xmlns="fa94cf90-3075-45df-a130-c0d731f46c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F0EBB6-BADA-4473-AA2B-58BFBD742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4cf90-3075-45df-a130-c0d731f46c6f"/>
    <ds:schemaRef ds:uri="a3d47614-3d60-4c3d-9664-0551e2e5a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F1A09C-4731-4207-9F65-FD8966A5C6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30AA0-A8AE-4ABF-987E-D000DED72535}">
  <ds:schemaRefs>
    <ds:schemaRef ds:uri="http://schemas.microsoft.com/office/2006/metadata/properties"/>
    <ds:schemaRef ds:uri="http://schemas.microsoft.com/office/infopath/2007/PartnerControls"/>
    <ds:schemaRef ds:uri="a3d47614-3d60-4c3d-9664-0551e2e5af47"/>
    <ds:schemaRef ds:uri="fa94cf90-3075-45df-a130-c0d731f46c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560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Laurence Ageron</dc:creator>
  <cp:lastModifiedBy>Contact</cp:lastModifiedBy>
  <cp:revision>11</cp:revision>
  <cp:lastPrinted>2024-12-16T10:40:00Z</cp:lastPrinted>
  <dcterms:created xsi:type="dcterms:W3CDTF">2024-02-06T15:47:00Z</dcterms:created>
  <dcterms:modified xsi:type="dcterms:W3CDTF">2025-11-06T12:07:00Z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0x010100BDEB0C052810E245B2595C949CA2AB25</vt:lpwstr>
  </property>
  <property fmtid="{D5CDD505-2E9C-101B-9397-08002B2CF9AE}" pid="3" name="MediaServiceImageTags">
    <vt:lpwstr/>
  </property>
</Properties>
</file>